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DF" w:rsidRDefault="005251DF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DD40081" wp14:editId="79243C43">
            <wp:extent cx="1527464" cy="857250"/>
            <wp:effectExtent l="0" t="0" r="0" b="0"/>
            <wp:docPr id="2" name="Image 2" descr="C:\Users\gilsouln\AppData\Local\Microsoft\Windows\INetCache\Content.MSO\DA46FF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souln\AppData\Local\Microsoft\Windows\INetCache\Content.MSO\DA46FFD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98" cy="87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5C1">
        <w:rPr>
          <w:rFonts w:ascii="Arial" w:hAnsi="Arial"/>
          <w:noProof/>
          <w:color w:val="17365D"/>
          <w:lang w:eastAsia="fr-FR"/>
        </w:rPr>
        <w:drawing>
          <wp:inline distT="0" distB="0" distL="0" distR="0" wp14:anchorId="52929B75" wp14:editId="5D62AB7F">
            <wp:extent cx="1854835" cy="929640"/>
            <wp:effectExtent l="0" t="0" r="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versite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249" cy="93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271DD1">
        <w:t xml:space="preserve">    </w:t>
      </w:r>
      <w:r w:rsidR="00271DD1">
        <w:rPr>
          <w:noProof/>
          <w:lang w:eastAsia="fr-FR"/>
        </w:rPr>
        <w:drawing>
          <wp:inline distT="0" distB="0" distL="0" distR="0" wp14:anchorId="35553910" wp14:editId="217ADF99">
            <wp:extent cx="1304925" cy="935607"/>
            <wp:effectExtent l="0" t="0" r="0" b="0"/>
            <wp:docPr id="11" name="Image 11" descr="C:\Users\gilsouln\AppData\Local\Microsoft\Windows\INetCache\Content.MSO\19D390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souln\AppData\Local\Microsoft\Windows\INetCache\Content.MSO\19D3906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7" cy="99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DF" w:rsidRDefault="00D31861">
      <w:r w:rsidRPr="00AA359D">
        <w:rPr>
          <w:rFonts w:ascii="Arial" w:eastAsia="Times New Roman" w:hAnsi="Arial" w:cs="Arial"/>
          <w:noProof/>
          <w:color w:val="2E74B5" w:themeColor="accent5" w:themeShade="BF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6394D207" wp14:editId="5F4A3746">
            <wp:simplePos x="0" y="0"/>
            <wp:positionH relativeFrom="margin">
              <wp:posOffset>1228090</wp:posOffset>
            </wp:positionH>
            <wp:positionV relativeFrom="paragraph">
              <wp:posOffset>239395</wp:posOffset>
            </wp:positionV>
            <wp:extent cx="2237105" cy="904875"/>
            <wp:effectExtent l="0" t="0" r="0" b="9525"/>
            <wp:wrapNone/>
            <wp:docPr id="4" name="Image 4" descr="D:\Secrétariat Doyen\Logos et polices\logo F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ecrétariat Doyen\Logos et polices\logo F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E74B5" w:themeColor="accent5" w:themeShade="BF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noProof/>
          <w:color w:val="2E74B5" w:themeColor="accent5" w:themeShade="BF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noProof/>
          <w:color w:val="2E74B5" w:themeColor="accent5" w:themeShade="BF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noProof/>
          <w:color w:val="2E74B5" w:themeColor="accent5" w:themeShade="BF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noProof/>
          <w:color w:val="2E74B5" w:themeColor="accent5" w:themeShade="BF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noProof/>
          <w:color w:val="2E74B5" w:themeColor="accent5" w:themeShade="BF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noProof/>
          <w:color w:val="2E74B5" w:themeColor="accent5" w:themeShade="BF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noProof/>
          <w:color w:val="2E74B5" w:themeColor="accent5" w:themeShade="BF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noProof/>
          <w:color w:val="2E74B5" w:themeColor="accent5" w:themeShade="BF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noProof/>
          <w:color w:val="2E74B5" w:themeColor="accent5" w:themeShade="BF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noProof/>
          <w:color w:val="2E74B5" w:themeColor="accent5" w:themeShade="BF"/>
          <w:sz w:val="20"/>
          <w:szCs w:val="20"/>
          <w:lang w:eastAsia="fr-FR"/>
        </w:rPr>
        <w:tab/>
      </w:r>
    </w:p>
    <w:p w:rsidR="005251DF" w:rsidRDefault="005251DF">
      <w:r>
        <w:rPr>
          <w:noProof/>
          <w:lang w:eastAsia="fr-FR"/>
        </w:rPr>
        <w:drawing>
          <wp:inline distT="0" distB="0" distL="0" distR="0" wp14:anchorId="253266AE" wp14:editId="1999DF2E">
            <wp:extent cx="1152525" cy="810965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25" cy="8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1DD1">
        <w:tab/>
      </w:r>
      <w:r w:rsidR="00271DD1">
        <w:tab/>
      </w:r>
      <w:r w:rsidR="00271DD1">
        <w:tab/>
      </w:r>
      <w:r w:rsidR="00271DD1">
        <w:tab/>
      </w:r>
      <w:r w:rsidR="00271DD1">
        <w:tab/>
      </w:r>
      <w:r w:rsidR="00271DD1">
        <w:tab/>
      </w:r>
      <w:r w:rsidR="00271DD1">
        <w:tab/>
      </w:r>
      <w:r w:rsidR="00271DD1">
        <w:rPr>
          <w:noProof/>
          <w:lang w:eastAsia="fr-FR"/>
        </w:rPr>
        <w:drawing>
          <wp:inline distT="0" distB="0" distL="0" distR="0" wp14:anchorId="756B823C" wp14:editId="387035C1">
            <wp:extent cx="1571625" cy="638473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72" cy="67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DF" w:rsidRDefault="005251DF"/>
    <w:p w:rsidR="005251DF" w:rsidRDefault="005251DF">
      <w:r>
        <w:tab/>
      </w:r>
      <w:r>
        <w:tab/>
      </w:r>
      <w:r>
        <w:tab/>
      </w:r>
      <w:r>
        <w:tab/>
      </w:r>
      <w:r>
        <w:tab/>
      </w:r>
    </w:p>
    <w:p w:rsidR="004D5E85" w:rsidRDefault="004E4DD9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4101B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</w:t>
      </w:r>
      <w:r w:rsidR="00975999">
        <w:rPr>
          <w:sz w:val="36"/>
          <w:szCs w:val="36"/>
        </w:rPr>
        <w:t>« </w:t>
      </w:r>
      <w:r>
        <w:rPr>
          <w:sz w:val="36"/>
          <w:szCs w:val="36"/>
        </w:rPr>
        <w:t>L</w:t>
      </w:r>
      <w:r w:rsidR="0054101B">
        <w:rPr>
          <w:sz w:val="36"/>
          <w:szCs w:val="36"/>
        </w:rPr>
        <w:t>es</w:t>
      </w:r>
      <w:r>
        <w:rPr>
          <w:sz w:val="36"/>
          <w:szCs w:val="36"/>
        </w:rPr>
        <w:t xml:space="preserve"> </w:t>
      </w:r>
      <w:r w:rsidR="0054101B">
        <w:rPr>
          <w:sz w:val="36"/>
          <w:szCs w:val="36"/>
        </w:rPr>
        <w:t>défis</w:t>
      </w:r>
      <w:r>
        <w:rPr>
          <w:sz w:val="36"/>
          <w:szCs w:val="36"/>
        </w:rPr>
        <w:t xml:space="preserve"> </w:t>
      </w:r>
      <w:r w:rsidR="0054101B">
        <w:rPr>
          <w:sz w:val="36"/>
          <w:szCs w:val="36"/>
        </w:rPr>
        <w:t>actuels de l</w:t>
      </w:r>
      <w:r>
        <w:rPr>
          <w:sz w:val="36"/>
          <w:szCs w:val="36"/>
        </w:rPr>
        <w:t>’U</w:t>
      </w:r>
      <w:r w:rsidR="0054101B">
        <w:rPr>
          <w:sz w:val="36"/>
          <w:szCs w:val="36"/>
        </w:rPr>
        <w:t>nion européenne</w:t>
      </w:r>
      <w:r>
        <w:rPr>
          <w:sz w:val="36"/>
          <w:szCs w:val="36"/>
        </w:rPr>
        <w:t> :</w:t>
      </w:r>
    </w:p>
    <w:p w:rsidR="004E4DD9" w:rsidRDefault="004E4DD9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4101B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Q</w:t>
      </w:r>
      <w:r w:rsidR="0054101B">
        <w:rPr>
          <w:sz w:val="36"/>
          <w:szCs w:val="36"/>
        </w:rPr>
        <w:t>uels problèmes et quelles solutions</w:t>
      </w:r>
      <w:r>
        <w:rPr>
          <w:sz w:val="36"/>
          <w:szCs w:val="36"/>
        </w:rPr>
        <w:t> ?</w:t>
      </w:r>
      <w:r w:rsidR="00975999">
        <w:rPr>
          <w:sz w:val="36"/>
          <w:szCs w:val="36"/>
        </w:rPr>
        <w:t> »</w:t>
      </w:r>
    </w:p>
    <w:p w:rsidR="00975999" w:rsidRDefault="00975999">
      <w:pPr>
        <w:rPr>
          <w:sz w:val="36"/>
          <w:szCs w:val="36"/>
        </w:rPr>
      </w:pPr>
    </w:p>
    <w:p w:rsidR="00975999" w:rsidRDefault="002B032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75999">
        <w:rPr>
          <w:sz w:val="36"/>
          <w:szCs w:val="36"/>
        </w:rPr>
        <w:t>C</w:t>
      </w:r>
      <w:r w:rsidR="0054101B">
        <w:rPr>
          <w:sz w:val="36"/>
          <w:szCs w:val="36"/>
        </w:rPr>
        <w:t>olloque organisé par Michel Bruno directeur du</w:t>
      </w:r>
      <w:r w:rsidR="00975999">
        <w:rPr>
          <w:sz w:val="36"/>
          <w:szCs w:val="36"/>
        </w:rPr>
        <w:t xml:space="preserve"> </w:t>
      </w:r>
      <w:proofErr w:type="spellStart"/>
      <w:r w:rsidR="00975999">
        <w:rPr>
          <w:sz w:val="36"/>
          <w:szCs w:val="36"/>
        </w:rPr>
        <w:t>L</w:t>
      </w:r>
      <w:r w:rsidR="0054101B">
        <w:rPr>
          <w:sz w:val="36"/>
          <w:szCs w:val="36"/>
        </w:rPr>
        <w:t>exFEIM</w:t>
      </w:r>
      <w:proofErr w:type="spellEnd"/>
      <w:r w:rsidR="00975999">
        <w:rPr>
          <w:sz w:val="36"/>
          <w:szCs w:val="36"/>
        </w:rPr>
        <w:t xml:space="preserve"> </w:t>
      </w:r>
      <w:r w:rsidR="0054101B">
        <w:rPr>
          <w:sz w:val="36"/>
          <w:szCs w:val="36"/>
        </w:rPr>
        <w:t xml:space="preserve">les 24 et 25 juin 2021 à la Faculté des Affaires internationales   de l’Université du Havre placé sous le Haut Patronage du              </w:t>
      </w:r>
    </w:p>
    <w:p w:rsidR="004E4DD9" w:rsidRPr="004E4DD9" w:rsidRDefault="0054101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Parlement européen</w:t>
      </w:r>
    </w:p>
    <w:p w:rsidR="003448F8" w:rsidRDefault="003448F8"/>
    <w:p w:rsidR="007F492F" w:rsidRDefault="00861996">
      <w:r>
        <w:t>Ce colloque aura lieu les</w:t>
      </w:r>
      <w:r w:rsidR="00124404">
        <w:t xml:space="preserve"> 24 et 25 juin 2021 à l’Université du Havre </w:t>
      </w:r>
      <w:r w:rsidR="00EF10E1">
        <w:t xml:space="preserve">en salle </w:t>
      </w:r>
      <w:r w:rsidR="00D26C1E">
        <w:t>Olympe de Gouges</w:t>
      </w:r>
      <w:r w:rsidR="00EF10E1">
        <w:t xml:space="preserve"> </w:t>
      </w:r>
      <w:r w:rsidR="00970F62">
        <w:t xml:space="preserve">au </w:t>
      </w:r>
      <w:r>
        <w:t>1</w:t>
      </w:r>
      <w:r w:rsidRPr="00861996">
        <w:rPr>
          <w:vertAlign w:val="superscript"/>
        </w:rPr>
        <w:t>er</w:t>
      </w:r>
      <w:r>
        <w:t xml:space="preserve"> étage de la faculté des affaires internationales </w:t>
      </w:r>
      <w:r w:rsidR="00124404">
        <w:t xml:space="preserve">organisé par Michel BRUNO dans le cadre du </w:t>
      </w:r>
      <w:proofErr w:type="spellStart"/>
      <w:r w:rsidR="00124404">
        <w:t>LexFEIM</w:t>
      </w:r>
      <w:proofErr w:type="spellEnd"/>
      <w:r w:rsidR="00EF10E1">
        <w:t xml:space="preserve"> et parallèlement en visioconférence</w:t>
      </w:r>
      <w:r w:rsidR="003B31CD">
        <w:t xml:space="preserve"> sur </w:t>
      </w:r>
      <w:r w:rsidR="00970F62">
        <w:t>z</w:t>
      </w:r>
      <w:r w:rsidR="003B31CD">
        <w:t>oom avec le</w:t>
      </w:r>
      <w:r w:rsidR="00417CD0">
        <w:t>s liens qui figurent à la fin de ce programme</w:t>
      </w:r>
      <w:r w:rsidR="00323493">
        <w:t> : un lien zoom pour la journée du 24 juin et un lien zoom différent pour celle du 25 juin.</w:t>
      </w:r>
    </w:p>
    <w:p w:rsidR="002B032D" w:rsidRDefault="002B032D">
      <w:r>
        <w:t xml:space="preserve">Ce colloque est placé sous le Haut Patronage du Parlement européen que nous remercions </w:t>
      </w:r>
      <w:r w:rsidR="00C76F87">
        <w:t>pour son soutien,</w:t>
      </w:r>
      <w:r>
        <w:t xml:space="preserve"> nous tenons à remercier</w:t>
      </w:r>
      <w:r w:rsidR="002B0170">
        <w:t xml:space="preserve"> à ce sujet</w:t>
      </w:r>
      <w:r>
        <w:t xml:space="preserve"> tout particulièrement </w:t>
      </w:r>
      <w:r w:rsidR="00C76F87">
        <w:t xml:space="preserve">le </w:t>
      </w:r>
      <w:r>
        <w:t xml:space="preserve">Président </w:t>
      </w:r>
      <w:r w:rsidR="00C76F87">
        <w:t xml:space="preserve">du Parlement européen </w:t>
      </w:r>
      <w:r>
        <w:t>M. David SASSOLI</w:t>
      </w:r>
      <w:r w:rsidR="00A77BD6">
        <w:t>,</w:t>
      </w:r>
      <w:r>
        <w:t xml:space="preserve"> M. le député </w:t>
      </w:r>
      <w:r w:rsidR="00C76F87">
        <w:t>européen David CORMAN</w:t>
      </w:r>
      <w:r w:rsidR="00F01DBB">
        <w:t>D</w:t>
      </w:r>
      <w:r w:rsidR="00A77BD6">
        <w:t xml:space="preserve"> et le service communication du Parlement européen</w:t>
      </w:r>
      <w:r w:rsidR="002B0170">
        <w:t>. Nous remercions aussi M. David CORMAN</w:t>
      </w:r>
      <w:r w:rsidR="00F01DBB">
        <w:t>D</w:t>
      </w:r>
      <w:r w:rsidR="002B0170">
        <w:t xml:space="preserve"> et</w:t>
      </w:r>
      <w:r w:rsidR="00C76F87">
        <w:t xml:space="preserve"> Mme </w:t>
      </w:r>
      <w:r w:rsidR="002B0170">
        <w:t xml:space="preserve">Julie TIMON de la Commission européenne d’avoir bien voulu participer à ce colloque mais également Mme </w:t>
      </w:r>
      <w:r w:rsidR="00C76F87">
        <w:t xml:space="preserve">Olga IVANES du </w:t>
      </w:r>
      <w:r w:rsidR="00A77BD6">
        <w:t>bureau</w:t>
      </w:r>
      <w:r w:rsidR="00C76F87">
        <w:t xml:space="preserve"> du Parlement européen </w:t>
      </w:r>
      <w:r w:rsidR="00156309">
        <w:t xml:space="preserve">en France </w:t>
      </w:r>
      <w:r w:rsidR="00C76F87">
        <w:t>et M. Vincent MADELINE assistant parlementaire de M. David CORMAN</w:t>
      </w:r>
      <w:r w:rsidR="009842F8">
        <w:t>D</w:t>
      </w:r>
      <w:r w:rsidR="00C76F87">
        <w:t xml:space="preserve"> pour leur aide bienvenue et efficace.</w:t>
      </w:r>
    </w:p>
    <w:p w:rsidR="006D2AFB" w:rsidRDefault="006D2AFB">
      <w:r>
        <w:t>Nous remercions aussi M. Pedro LAGES DOS SANTOS, Président de l’Université du Havre, Mme Céline PICARD</w:t>
      </w:r>
      <w:r w:rsidR="000F60F2">
        <w:t>,</w:t>
      </w:r>
      <w:r>
        <w:t xml:space="preserve"> Vice-Présidente de l’Université du Havre</w:t>
      </w:r>
      <w:r w:rsidR="006D467B">
        <w:t>,</w:t>
      </w:r>
      <w:r>
        <w:t xml:space="preserve"> </w:t>
      </w:r>
      <w:r w:rsidR="006D467B">
        <w:t xml:space="preserve">chargée de la recherche </w:t>
      </w:r>
      <w:r>
        <w:t xml:space="preserve">et Mme Morgane CHEVE, doyen de la Faculté </w:t>
      </w:r>
      <w:r w:rsidR="00B07B41">
        <w:t xml:space="preserve">des Affaires internationales </w:t>
      </w:r>
      <w:r>
        <w:t xml:space="preserve">pour avoir </w:t>
      </w:r>
      <w:r w:rsidR="006D467B">
        <w:t xml:space="preserve">accepté de </w:t>
      </w:r>
      <w:r>
        <w:t>souten</w:t>
      </w:r>
      <w:r w:rsidR="006D467B">
        <w:t>ir</w:t>
      </w:r>
      <w:r>
        <w:t xml:space="preserve"> cette initiative.</w:t>
      </w:r>
    </w:p>
    <w:p w:rsidR="007A05E1" w:rsidRDefault="00C76F87">
      <w:r>
        <w:lastRenderedPageBreak/>
        <w:t>Nous tenons également à remercier</w:t>
      </w:r>
      <w:r w:rsidR="009D7E3B">
        <w:t xml:space="preserve"> Mme Patricia SAJOUS, directrice adjointe du Pôle de Recherches en Sciences Humaines et Sociales de l’Université du Havre et Mme Alexandra SEHA ingénieure de projets</w:t>
      </w:r>
      <w:r>
        <w:t xml:space="preserve"> </w:t>
      </w:r>
      <w:r w:rsidR="009D7E3B">
        <w:t xml:space="preserve">au PRSHS et </w:t>
      </w:r>
      <w:r>
        <w:t xml:space="preserve">tous les services de l’Université du Havre qui </w:t>
      </w:r>
      <w:r w:rsidR="00EF551A">
        <w:t xml:space="preserve">permettent </w:t>
      </w:r>
      <w:r>
        <w:t>la réalisation de ce colloque en particulier Mme Françoise G</w:t>
      </w:r>
      <w:r w:rsidR="009D7E3B">
        <w:t xml:space="preserve">UYOT </w:t>
      </w:r>
      <w:r>
        <w:t>directrice du service de la recherche</w:t>
      </w:r>
      <w:r w:rsidR="006D2AFB">
        <w:t>, Mme Christelle MERRIEN directrice du service de la communication</w:t>
      </w:r>
      <w:r w:rsidR="00695151">
        <w:t>,</w:t>
      </w:r>
      <w:r w:rsidR="00E265E8">
        <w:t xml:space="preserve"> Mme</w:t>
      </w:r>
      <w:r w:rsidR="00695151">
        <w:t xml:space="preserve"> G</w:t>
      </w:r>
      <w:r w:rsidR="004F2DF8">
        <w:t>w</w:t>
      </w:r>
      <w:r w:rsidR="00695151">
        <w:t>ennaëlle</w:t>
      </w:r>
      <w:r w:rsidR="00E265E8">
        <w:t xml:space="preserve"> BURETTE </w:t>
      </w:r>
      <w:r w:rsidR="000E79B1">
        <w:t>du service de la communication</w:t>
      </w:r>
      <w:r w:rsidR="007B08C3">
        <w:t xml:space="preserve">, M. Clément HUET du service </w:t>
      </w:r>
      <w:r w:rsidR="0079299E">
        <w:t>multimédia et M. Martial IGER du service informatique</w:t>
      </w:r>
      <w:r w:rsidR="000E79B1">
        <w:t xml:space="preserve"> sans oublier bien entendu la cheville ouvrière sans laquelle ce colloque n’aurait jamais pu avoir lieu : Mme Nathalie ZEMIAC, assistante et secrétaire du </w:t>
      </w:r>
      <w:proofErr w:type="spellStart"/>
      <w:r w:rsidR="000E79B1">
        <w:t>LexFEIM</w:t>
      </w:r>
      <w:proofErr w:type="spellEnd"/>
      <w:r w:rsidR="007A05E1">
        <w:t xml:space="preserve"> ainsi que </w:t>
      </w:r>
      <w:r w:rsidR="007F3F5C">
        <w:t xml:space="preserve">bien sûr </w:t>
      </w:r>
      <w:r w:rsidR="007A05E1">
        <w:t xml:space="preserve">tous les </w:t>
      </w:r>
      <w:r w:rsidR="009D7E3B">
        <w:t>intervenants</w:t>
      </w:r>
      <w:r w:rsidR="007A05E1">
        <w:t xml:space="preserve"> à ce colloque </w:t>
      </w:r>
      <w:r w:rsidR="00EF12ED">
        <w:t>qui vont lui donner vie.</w:t>
      </w:r>
    </w:p>
    <w:p w:rsidR="003448F8" w:rsidRDefault="00491AA3">
      <w:r>
        <w:t>Le c</w:t>
      </w:r>
      <w:r w:rsidR="003C3A82">
        <w:t>omité scientifique</w:t>
      </w:r>
      <w:r w:rsidR="00870FCB">
        <w:t xml:space="preserve"> : </w:t>
      </w:r>
      <w:r w:rsidR="003C3A82">
        <w:t>Fabien BOTTINI,</w:t>
      </w:r>
      <w:r w:rsidR="00870FCB">
        <w:t xml:space="preserve"> </w:t>
      </w:r>
      <w:r w:rsidR="00FA41D1">
        <w:t>Pierre CHABAL</w:t>
      </w:r>
      <w:r w:rsidR="00870FCB">
        <w:t xml:space="preserve">, </w:t>
      </w:r>
      <w:r w:rsidR="00FA41D1">
        <w:t>Didier GUEVEL</w:t>
      </w:r>
      <w:r w:rsidR="00870FCB">
        <w:t>,</w:t>
      </w:r>
      <w:r w:rsidR="007A2E3F">
        <w:t xml:space="preserve"> Daniel GALATANU,</w:t>
      </w:r>
      <w:r w:rsidR="00870FCB">
        <w:t xml:space="preserve"> </w:t>
      </w:r>
      <w:proofErr w:type="spellStart"/>
      <w:r w:rsidR="00870FCB">
        <w:t>Gourmo</w:t>
      </w:r>
      <w:proofErr w:type="spellEnd"/>
      <w:r w:rsidR="00870FCB">
        <w:t xml:space="preserve"> LO</w:t>
      </w:r>
      <w:r w:rsidR="00BB67FB">
        <w:t xml:space="preserve"> et </w:t>
      </w:r>
      <w:r w:rsidR="00870FCB">
        <w:t>Michel BRUNO.</w:t>
      </w:r>
      <w:r w:rsidR="00ED694E">
        <w:t xml:space="preserve"> Les actes de ce colloque seront publiés aux éditions LEGITECH au Luxembourg que nous remercions pour leur précieuse collaboration.</w:t>
      </w:r>
    </w:p>
    <w:p w:rsidR="00DA65A4" w:rsidRDefault="00DA65A4"/>
    <w:p w:rsidR="002B032D" w:rsidRDefault="000E79B1">
      <w:r>
        <w:t>Programme du colloque :</w:t>
      </w:r>
    </w:p>
    <w:p w:rsidR="00417CD0" w:rsidRDefault="002B032D">
      <w:r>
        <w:t xml:space="preserve">Jeudi 24 juin : </w:t>
      </w:r>
      <w:r w:rsidR="002C6AA9">
        <w:t>8h30 Accueil des participants et café.</w:t>
      </w:r>
    </w:p>
    <w:p w:rsidR="00124404" w:rsidRDefault="00135600">
      <w:r>
        <w:t xml:space="preserve">9h </w:t>
      </w:r>
      <w:r w:rsidR="00124404">
        <w:t>Allocution de bienvenue par M. Pedro L</w:t>
      </w:r>
      <w:r w:rsidR="00E872B6">
        <w:t>AGES</w:t>
      </w:r>
      <w:r w:rsidR="00124404">
        <w:t xml:space="preserve"> D</w:t>
      </w:r>
      <w:r w:rsidR="00E872B6">
        <w:t>OS</w:t>
      </w:r>
      <w:r w:rsidR="00124404">
        <w:t xml:space="preserve"> S</w:t>
      </w:r>
      <w:r w:rsidR="00E872B6">
        <w:t>ANTOS</w:t>
      </w:r>
      <w:r w:rsidR="00124404">
        <w:t>, président de l’Université du Havre et par Mme Céline P</w:t>
      </w:r>
      <w:r w:rsidR="00E872B6">
        <w:t>ICARD</w:t>
      </w:r>
      <w:r w:rsidR="00124404">
        <w:t xml:space="preserve"> vice-présidente de l’Université du Havre chargée de la recherche.</w:t>
      </w:r>
    </w:p>
    <w:p w:rsidR="002712E6" w:rsidRDefault="002712E6">
      <w:r>
        <w:t xml:space="preserve">Discours d’accueil </w:t>
      </w:r>
      <w:r w:rsidR="00124404">
        <w:t>par Mme Morgane C</w:t>
      </w:r>
      <w:r w:rsidR="00E872B6">
        <w:t>HEVE,</w:t>
      </w:r>
      <w:r w:rsidR="00124404">
        <w:t xml:space="preserve"> </w:t>
      </w:r>
      <w:r w:rsidR="00E872B6">
        <w:t xml:space="preserve">professeur d’économie, </w:t>
      </w:r>
      <w:r w:rsidR="00124404">
        <w:t xml:space="preserve">doyen de la faculté des affaires internationales </w:t>
      </w:r>
      <w:r w:rsidR="00E872B6">
        <w:t>de l’Université du Havre.</w:t>
      </w:r>
    </w:p>
    <w:p w:rsidR="00417CD0" w:rsidRDefault="009C1C8A">
      <w:r>
        <w:t xml:space="preserve">Présentation du colloque par Michel BRUNO directeur du </w:t>
      </w:r>
      <w:proofErr w:type="spellStart"/>
      <w:r>
        <w:t>LexFEIM</w:t>
      </w:r>
      <w:proofErr w:type="spellEnd"/>
      <w:r w:rsidR="002712E6">
        <w:t xml:space="preserve"> </w:t>
      </w:r>
      <w:r w:rsidR="002B032D">
        <w:t>et organisateur du colloque.</w:t>
      </w:r>
    </w:p>
    <w:p w:rsidR="002712E6" w:rsidRDefault="0094275B">
      <w:r>
        <w:t xml:space="preserve">9 </w:t>
      </w:r>
      <w:r w:rsidR="000616CA">
        <w:t xml:space="preserve">h </w:t>
      </w:r>
      <w:r>
        <w:t xml:space="preserve">30 </w:t>
      </w:r>
      <w:r w:rsidR="002712E6">
        <w:t>Ouverture du colloque par M. David C</w:t>
      </w:r>
      <w:r w:rsidR="002D0EF5">
        <w:t>ORMAND</w:t>
      </w:r>
      <w:r w:rsidR="002712E6">
        <w:t xml:space="preserve">, député européen : </w:t>
      </w:r>
    </w:p>
    <w:p w:rsidR="002F3FE2" w:rsidRDefault="002712E6">
      <w:r>
        <w:t>« L’Union européenne : une démocratie inachevée »</w:t>
      </w:r>
    </w:p>
    <w:p w:rsidR="007F492F" w:rsidRDefault="002712E6">
      <w:r>
        <w:t>10h</w:t>
      </w:r>
      <w:r w:rsidR="009F3442">
        <w:t xml:space="preserve"> </w:t>
      </w:r>
      <w:r w:rsidR="009C1C8A">
        <w:t>S</w:t>
      </w:r>
      <w:r w:rsidR="001B1619">
        <w:t>ession</w:t>
      </w:r>
      <w:r w:rsidR="003402CE">
        <w:t xml:space="preserve"> </w:t>
      </w:r>
      <w:r w:rsidR="009C1C8A">
        <w:t xml:space="preserve">sur le Brexit et </w:t>
      </w:r>
      <w:r w:rsidR="00683545">
        <w:t xml:space="preserve">quelques-unes de </w:t>
      </w:r>
      <w:r w:rsidR="009C1C8A">
        <w:t>ses conséquences.</w:t>
      </w:r>
    </w:p>
    <w:p w:rsidR="002F3FE2" w:rsidRDefault="009C1C8A">
      <w:r>
        <w:t>Président de séance :</w:t>
      </w:r>
      <w:r w:rsidR="00D551D1">
        <w:t xml:space="preserve"> </w:t>
      </w:r>
      <w:r w:rsidR="003B31CD">
        <w:t xml:space="preserve">Didier GUEVEL ; professeur de droit privé à la faculté de droit de l’Université de Paris XIII, doyen honoraire de la faculté de droit de Paris XIII, membre de l’IRDA, membre associé du </w:t>
      </w:r>
      <w:proofErr w:type="spellStart"/>
      <w:r w:rsidR="003B31CD">
        <w:t>LexFEIM</w:t>
      </w:r>
      <w:proofErr w:type="spellEnd"/>
      <w:r w:rsidR="00D551D1">
        <w:t>.</w:t>
      </w:r>
    </w:p>
    <w:p w:rsidR="009C1C8A" w:rsidRDefault="002712E6" w:rsidP="002712E6">
      <w:r>
        <w:t xml:space="preserve">1° </w:t>
      </w:r>
      <w:r w:rsidR="009C1C8A">
        <w:t>Julie T</w:t>
      </w:r>
      <w:r w:rsidR="00986EF3">
        <w:t>IMON</w:t>
      </w:r>
      <w:r w:rsidR="00FE433A">
        <w:t xml:space="preserve">, ancienne </w:t>
      </w:r>
      <w:r w:rsidR="009C1C8A">
        <w:t>membre de la « </w:t>
      </w:r>
      <w:r w:rsidR="00FE433A">
        <w:t xml:space="preserve">U.K. </w:t>
      </w:r>
      <w:proofErr w:type="spellStart"/>
      <w:r w:rsidR="004E5109">
        <w:t>T</w:t>
      </w:r>
      <w:r w:rsidR="009C1C8A">
        <w:t>ask</w:t>
      </w:r>
      <w:proofErr w:type="spellEnd"/>
      <w:r w:rsidR="009C1C8A">
        <w:t xml:space="preserve"> force »</w:t>
      </w:r>
      <w:r w:rsidR="00FE433A">
        <w:t xml:space="preserve"> au sein</w:t>
      </w:r>
      <w:r w:rsidR="009C1C8A">
        <w:t xml:space="preserve"> </w:t>
      </w:r>
      <w:r w:rsidR="00FE433A">
        <w:t xml:space="preserve">de la Commission européenne </w:t>
      </w:r>
      <w:r w:rsidR="009C1C8A">
        <w:t>:</w:t>
      </w:r>
    </w:p>
    <w:p w:rsidR="009C1C8A" w:rsidRDefault="009C1C8A">
      <w:r>
        <w:t>« L</w:t>
      </w:r>
      <w:r w:rsidR="00F47F3A">
        <w:t>’accord du 24 décembre 2020</w:t>
      </w:r>
      <w:r>
        <w:t xml:space="preserve"> sur le Brexit : un compromis équitable »</w:t>
      </w:r>
    </w:p>
    <w:p w:rsidR="00D32FBF" w:rsidRDefault="00D32FBF">
      <w:r>
        <w:t xml:space="preserve">2°Miguel Angel </w:t>
      </w:r>
      <w:r w:rsidR="00986EF3">
        <w:t xml:space="preserve">MARTIN </w:t>
      </w:r>
      <w:r>
        <w:t>L</w:t>
      </w:r>
      <w:r w:rsidR="00986EF3">
        <w:t>OPEZ</w:t>
      </w:r>
      <w:r w:rsidR="00384319">
        <w:t>, professeur de droit public à la faculté de droit de l’Université de Séville</w:t>
      </w:r>
      <w:r w:rsidR="005D66E1">
        <w:t>, Coordonnateur général du projet européen « N</w:t>
      </w:r>
      <w:r w:rsidR="00B930AE">
        <w:t>UTAFRICA</w:t>
      </w:r>
      <w:r w:rsidR="005D66E1">
        <w:t xml:space="preserve"> » dont le </w:t>
      </w:r>
      <w:proofErr w:type="spellStart"/>
      <w:r w:rsidR="005D66E1">
        <w:t>LexFEIM</w:t>
      </w:r>
      <w:proofErr w:type="spellEnd"/>
      <w:r w:rsidR="005D66E1">
        <w:t xml:space="preserve"> est </w:t>
      </w:r>
      <w:r w:rsidR="007A2E3F">
        <w:t>l’un des</w:t>
      </w:r>
      <w:r w:rsidR="005D66E1">
        <w:t xml:space="preserve"> </w:t>
      </w:r>
      <w:r w:rsidR="007A2E3F">
        <w:t>vingt partenaires</w:t>
      </w:r>
      <w:r w:rsidR="005D66E1">
        <w:t xml:space="preserve"> avec cinq de ses membres</w:t>
      </w:r>
      <w:r w:rsidR="00B93FBC">
        <w:t>.</w:t>
      </w:r>
    </w:p>
    <w:p w:rsidR="00D551D1" w:rsidRDefault="00384319">
      <w:r>
        <w:t xml:space="preserve">« L’Espagne et le Brexit : une attention </w:t>
      </w:r>
      <w:r w:rsidR="00B930AE">
        <w:t>particulière</w:t>
      </w:r>
      <w:r>
        <w:t xml:space="preserve"> à Gibraltar »</w:t>
      </w:r>
    </w:p>
    <w:p w:rsidR="00052CB7" w:rsidRDefault="002B0170">
      <w:r>
        <w:t>3</w:t>
      </w:r>
      <w:r w:rsidR="00052CB7">
        <w:t xml:space="preserve">° </w:t>
      </w:r>
      <w:r w:rsidR="00CF4958">
        <w:t>Alioune BADARA FALL</w:t>
      </w:r>
      <w:r w:rsidR="00052CB7">
        <w:t xml:space="preserve">, </w:t>
      </w:r>
      <w:r w:rsidR="00CF4958">
        <w:t>professeur de droit public à l’Université de Bordeaux IV :</w:t>
      </w:r>
    </w:p>
    <w:p w:rsidR="00052CB7" w:rsidRDefault="00052CB7">
      <w:r>
        <w:t>« L</w:t>
      </w:r>
      <w:r w:rsidR="00CF4958">
        <w:t xml:space="preserve">e Brexit </w:t>
      </w:r>
      <w:r w:rsidR="00BC4139">
        <w:t>et l’Afrique</w:t>
      </w:r>
      <w:r w:rsidR="00CF4958">
        <w:t> »</w:t>
      </w:r>
    </w:p>
    <w:p w:rsidR="00D551D1" w:rsidRDefault="002B0170">
      <w:r>
        <w:t>4</w:t>
      </w:r>
      <w:r w:rsidR="000616CA">
        <w:t xml:space="preserve">° </w:t>
      </w:r>
      <w:r w:rsidR="00CF4958">
        <w:t>François DECKON, doyen honoraire de la faculté de droit de Lomé, professeur de droit privé</w:t>
      </w:r>
      <w:r w:rsidR="008D3CD3">
        <w:t> :</w:t>
      </w:r>
    </w:p>
    <w:p w:rsidR="00D30747" w:rsidRDefault="008D3CD3">
      <w:r>
        <w:t>« Le</w:t>
      </w:r>
      <w:r w:rsidR="00CF4958">
        <w:t xml:space="preserve"> Brexit vu du Togo</w:t>
      </w:r>
      <w:r>
        <w:t> »</w:t>
      </w:r>
      <w:r w:rsidR="00D30747">
        <w:t xml:space="preserve"> </w:t>
      </w:r>
    </w:p>
    <w:p w:rsidR="002F3FE2" w:rsidRDefault="008D3CD3">
      <w:r>
        <w:t>1</w:t>
      </w:r>
      <w:r w:rsidR="00052CB7">
        <w:t>2h</w:t>
      </w:r>
      <w:r w:rsidR="00384319">
        <w:t>30</w:t>
      </w:r>
      <w:r w:rsidR="00052CB7">
        <w:t xml:space="preserve"> </w:t>
      </w:r>
      <w:r w:rsidR="00EE2357">
        <w:t>Débat</w:t>
      </w:r>
      <w:r w:rsidR="00ED694E">
        <w:t xml:space="preserve">, </w:t>
      </w:r>
      <w:r w:rsidR="009F3442">
        <w:t>1</w:t>
      </w:r>
      <w:r w:rsidR="00384319">
        <w:t xml:space="preserve">3h </w:t>
      </w:r>
      <w:r w:rsidR="00B93FBC">
        <w:t>D</w:t>
      </w:r>
      <w:r w:rsidR="009F3442">
        <w:t>éjeuner</w:t>
      </w:r>
      <w:r w:rsidR="00384319">
        <w:t xml:space="preserve"> sur place</w:t>
      </w:r>
      <w:r w:rsidR="00CB4880">
        <w:t>.</w:t>
      </w:r>
    </w:p>
    <w:p w:rsidR="008D3CD3" w:rsidRDefault="008D3CD3">
      <w:r>
        <w:lastRenderedPageBreak/>
        <w:t>1</w:t>
      </w:r>
      <w:r w:rsidR="00052CB7">
        <w:t xml:space="preserve">4h </w:t>
      </w:r>
      <w:r>
        <w:t>S</w:t>
      </w:r>
      <w:r w:rsidR="00B56241">
        <w:t>ession</w:t>
      </w:r>
      <w:r>
        <w:t xml:space="preserve"> sur « Les valeurs de l’Union</w:t>
      </w:r>
      <w:r w:rsidR="000128AE">
        <w:t xml:space="preserve"> et</w:t>
      </w:r>
      <w:r>
        <w:t xml:space="preserve"> les droits fondamentaux </w:t>
      </w:r>
      <w:r w:rsidR="00BE4045">
        <w:t>des citoyens européens</w:t>
      </w:r>
      <w:r>
        <w:t> »</w:t>
      </w:r>
      <w:r w:rsidR="00680CE9">
        <w:t>.</w:t>
      </w:r>
    </w:p>
    <w:p w:rsidR="002C3E48" w:rsidRDefault="002C3E48">
      <w:r>
        <w:t>Président de séance : Pierre C</w:t>
      </w:r>
      <w:r w:rsidR="00C144C7">
        <w:t>HABAL</w:t>
      </w:r>
      <w:r>
        <w:t xml:space="preserve">, maître de conférences en science politique, </w:t>
      </w:r>
      <w:r w:rsidR="006338E5">
        <w:t xml:space="preserve">HC, HDR, </w:t>
      </w:r>
      <w:r w:rsidR="003B31CD">
        <w:t xml:space="preserve">directeur adjoint du </w:t>
      </w:r>
      <w:proofErr w:type="spellStart"/>
      <w:r w:rsidR="003B31CD">
        <w:t>LexFEIM</w:t>
      </w:r>
      <w:proofErr w:type="spellEnd"/>
      <w:r w:rsidR="003B31CD">
        <w:t xml:space="preserve">, </w:t>
      </w:r>
      <w:r>
        <w:t xml:space="preserve">responsable de l’axe de recherches </w:t>
      </w:r>
      <w:r w:rsidR="00D40184">
        <w:t>sur les</w:t>
      </w:r>
      <w:r>
        <w:t xml:space="preserve"> relations internationales</w:t>
      </w:r>
      <w:r w:rsidR="00D40184">
        <w:t>.</w:t>
      </w:r>
    </w:p>
    <w:p w:rsidR="008D3CD3" w:rsidRDefault="001A73E2">
      <w:r>
        <w:t xml:space="preserve">1° </w:t>
      </w:r>
      <w:proofErr w:type="spellStart"/>
      <w:r w:rsidR="008D3CD3">
        <w:t>Dovile</w:t>
      </w:r>
      <w:proofErr w:type="spellEnd"/>
      <w:r w:rsidR="008D3CD3">
        <w:t xml:space="preserve"> G</w:t>
      </w:r>
      <w:r w:rsidR="00C144C7">
        <w:t>A</w:t>
      </w:r>
      <w:r w:rsidR="007D240F">
        <w:t>I</w:t>
      </w:r>
      <w:r w:rsidR="00C144C7">
        <w:t>LIUTE JANUSON</w:t>
      </w:r>
      <w:r w:rsidR="00776BB5">
        <w:t>E</w:t>
      </w:r>
      <w:r w:rsidR="008D3CD3">
        <w:t>, professeur</w:t>
      </w:r>
      <w:r w:rsidR="000616CA">
        <w:t xml:space="preserve">e </w:t>
      </w:r>
      <w:r w:rsidR="00632C17">
        <w:t>de</w:t>
      </w:r>
      <w:r w:rsidR="00B66E16">
        <w:t xml:space="preserve"> </w:t>
      </w:r>
      <w:r w:rsidR="008D3CD3">
        <w:t>droit public à l’Université de Vilnius </w:t>
      </w:r>
      <w:r w:rsidR="00135600">
        <w:t xml:space="preserve">en Lituanie </w:t>
      </w:r>
      <w:r w:rsidR="008D3CD3">
        <w:t>:</w:t>
      </w:r>
    </w:p>
    <w:p w:rsidR="008D3CD3" w:rsidRDefault="008D3CD3">
      <w:r>
        <w:t>« </w:t>
      </w:r>
      <w:r w:rsidR="00CC2E95">
        <w:t xml:space="preserve">Fundamental </w:t>
      </w:r>
      <w:proofErr w:type="spellStart"/>
      <w:r w:rsidR="00CC2E95">
        <w:t>rights</w:t>
      </w:r>
      <w:proofErr w:type="spellEnd"/>
      <w:r w:rsidR="00CC2E95">
        <w:t xml:space="preserve"> in </w:t>
      </w:r>
      <w:proofErr w:type="spellStart"/>
      <w:r w:rsidR="003B31CD">
        <w:t>European</w:t>
      </w:r>
      <w:proofErr w:type="spellEnd"/>
      <w:r w:rsidR="003B31CD">
        <w:t xml:space="preserve"> Union</w:t>
      </w:r>
      <w:r w:rsidR="008279A5">
        <w:t xml:space="preserve"> </w:t>
      </w:r>
      <w:r w:rsidR="002C3E48">
        <w:t>»</w:t>
      </w:r>
    </w:p>
    <w:p w:rsidR="002C3E48" w:rsidRDefault="001A73E2">
      <w:r>
        <w:t xml:space="preserve">2° </w:t>
      </w:r>
      <w:r w:rsidR="002C3E48">
        <w:t>Fabien B</w:t>
      </w:r>
      <w:r w:rsidR="00F244CE">
        <w:t>OTTINI</w:t>
      </w:r>
      <w:r w:rsidR="002C3E48">
        <w:t>, maître de conférences en droit public HDR, HC, qualifié aux fonctions de PU</w:t>
      </w:r>
      <w:r w:rsidR="00D40184">
        <w:t xml:space="preserve">, directeur adjoint du </w:t>
      </w:r>
      <w:proofErr w:type="spellStart"/>
      <w:r w:rsidR="00D40184">
        <w:t>LexFEIM</w:t>
      </w:r>
      <w:proofErr w:type="spellEnd"/>
      <w:r w:rsidR="00D40184">
        <w:t>, responsable de l’axe de recherches sur les droits fondamentaux de la personne humaine</w:t>
      </w:r>
      <w:r w:rsidR="002C3E48">
        <w:t> :</w:t>
      </w:r>
    </w:p>
    <w:p w:rsidR="002C3E48" w:rsidRDefault="002C3E48">
      <w:r>
        <w:t>« Les valeurs de l’Union européenne au cœur du débat européen »</w:t>
      </w:r>
    </w:p>
    <w:p w:rsidR="001A73E2" w:rsidRDefault="001A73E2">
      <w:r>
        <w:t>3° Catherine P</w:t>
      </w:r>
      <w:r w:rsidR="00F244CE">
        <w:t>UIGELIER</w:t>
      </w:r>
      <w:r>
        <w:t xml:space="preserve">, professeure </w:t>
      </w:r>
      <w:r w:rsidR="0067021A">
        <w:t>de</w:t>
      </w:r>
      <w:r>
        <w:t xml:space="preserve"> droit public à l’Université Paris </w:t>
      </w:r>
      <w:r w:rsidR="0063085D">
        <w:t>VIII</w:t>
      </w:r>
      <w:r>
        <w:t> :</w:t>
      </w:r>
    </w:p>
    <w:p w:rsidR="001A73E2" w:rsidRDefault="001A73E2">
      <w:r>
        <w:t>« L’égalité entre les femmes et les hommes</w:t>
      </w:r>
      <w:r w:rsidR="00B56F14">
        <w:t xml:space="preserve"> au sein de l’Union européenne </w:t>
      </w:r>
      <w:r>
        <w:t xml:space="preserve">: </w:t>
      </w:r>
      <w:r w:rsidR="00B56F14">
        <w:t>Du monde du travail au monde du travail scientifique (des</w:t>
      </w:r>
      <w:r>
        <w:t xml:space="preserve"> Etats membres</w:t>
      </w:r>
      <w:r w:rsidR="00B56F14">
        <w:t xml:space="preserve"> </w:t>
      </w:r>
      <w:r>
        <w:t xml:space="preserve">encore </w:t>
      </w:r>
      <w:r w:rsidR="005F7D36">
        <w:t>à la tra</w:t>
      </w:r>
      <w:r w:rsidR="00E30FD6">
        <w:t>î</w:t>
      </w:r>
      <w:r w:rsidR="005F7D36">
        <w:t>ne</w:t>
      </w:r>
      <w:r w:rsidR="00B56F14">
        <w:t>)</w:t>
      </w:r>
      <w:r>
        <w:t> »</w:t>
      </w:r>
    </w:p>
    <w:p w:rsidR="00B3706B" w:rsidRDefault="00B3706B">
      <w:r>
        <w:t>4° Karine H</w:t>
      </w:r>
      <w:r w:rsidR="00F244CE">
        <w:t>OYEZ</w:t>
      </w:r>
      <w:r w:rsidR="007938EF">
        <w:t>,</w:t>
      </w:r>
      <w:r>
        <w:t xml:space="preserve"> maitre</w:t>
      </w:r>
      <w:r w:rsidR="00F244CE">
        <w:t xml:space="preserve"> </w:t>
      </w:r>
      <w:r>
        <w:t xml:space="preserve">de conférences </w:t>
      </w:r>
      <w:r w:rsidR="007938EF">
        <w:t>en</w:t>
      </w:r>
      <w:r>
        <w:t xml:space="preserve"> droit privé à l’université du Havre :</w:t>
      </w:r>
    </w:p>
    <w:p w:rsidR="00B3706B" w:rsidRDefault="00B3706B">
      <w:r>
        <w:t>« L</w:t>
      </w:r>
      <w:r w:rsidR="00736788">
        <w:t>es inégalités de traitement entre les femmes au sein de l’Union européenne à travers l’exemple de l’avortement</w:t>
      </w:r>
      <w:r w:rsidR="006F424F">
        <w:t> »</w:t>
      </w:r>
    </w:p>
    <w:p w:rsidR="007938EF" w:rsidRDefault="007938EF">
      <w:r>
        <w:t>5° Violeta P</w:t>
      </w:r>
      <w:r w:rsidR="002954EF">
        <w:t>USCASU</w:t>
      </w:r>
      <w:r>
        <w:t xml:space="preserve">, professeur de </w:t>
      </w:r>
      <w:r w:rsidR="00944BCC">
        <w:t xml:space="preserve">géographie </w:t>
      </w:r>
      <w:r>
        <w:t>à l’Université de Galati en Roumanie :</w:t>
      </w:r>
    </w:p>
    <w:p w:rsidR="007938EF" w:rsidRDefault="007938EF">
      <w:r>
        <w:t>« </w:t>
      </w:r>
      <w:r w:rsidR="00CE63D8">
        <w:t xml:space="preserve">Habiter </w:t>
      </w:r>
      <w:r w:rsidR="009F7171">
        <w:t>au 3</w:t>
      </w:r>
      <w:r w:rsidR="009F7171" w:rsidRPr="009F7171">
        <w:rPr>
          <w:vertAlign w:val="superscript"/>
        </w:rPr>
        <w:t>ème</w:t>
      </w:r>
      <w:r w:rsidR="009F7171">
        <w:t xml:space="preserve"> âge</w:t>
      </w:r>
      <w:r w:rsidR="00CB4880">
        <w:t xml:space="preserve"> entre droit et nécessité </w:t>
      </w:r>
      <w:r>
        <w:t xml:space="preserve">: </w:t>
      </w:r>
      <w:r w:rsidR="00F9428A">
        <w:t>Une vue comparative entre l’ouest et l’est de l’U.E. »</w:t>
      </w:r>
    </w:p>
    <w:p w:rsidR="00440960" w:rsidRDefault="001A73E2">
      <w:r>
        <w:t>1</w:t>
      </w:r>
      <w:r w:rsidR="009F3442">
        <w:t>5</w:t>
      </w:r>
      <w:r>
        <w:t>h</w:t>
      </w:r>
      <w:r w:rsidR="009F3442">
        <w:t xml:space="preserve"> </w:t>
      </w:r>
      <w:r w:rsidR="00052CB7">
        <w:t xml:space="preserve">30 </w:t>
      </w:r>
      <w:r w:rsidR="003B11A7">
        <w:t xml:space="preserve">Débat </w:t>
      </w:r>
      <w:r w:rsidR="00DA412A">
        <w:t xml:space="preserve">et </w:t>
      </w:r>
      <w:r w:rsidR="003B11A7">
        <w:t>p</w:t>
      </w:r>
      <w:r>
        <w:t>ause</w:t>
      </w:r>
      <w:r w:rsidR="009F3442">
        <w:t>-café</w:t>
      </w:r>
      <w:r>
        <w:t xml:space="preserve">. </w:t>
      </w:r>
    </w:p>
    <w:p w:rsidR="00B829DA" w:rsidRDefault="00B829DA"/>
    <w:p w:rsidR="00DD0A79" w:rsidRDefault="00DD0A79">
      <w:r>
        <w:t>1</w:t>
      </w:r>
      <w:r w:rsidR="00052CB7">
        <w:t xml:space="preserve">6h </w:t>
      </w:r>
      <w:r>
        <w:t>S</w:t>
      </w:r>
      <w:r w:rsidR="00B56241">
        <w:t>ession</w:t>
      </w:r>
      <w:r>
        <w:t xml:space="preserve"> sur les questions en suspens </w:t>
      </w:r>
      <w:r w:rsidR="00D17DD8">
        <w:t>au sein du</w:t>
      </w:r>
      <w:r>
        <w:t xml:space="preserve"> marché intérieur de l’UE.</w:t>
      </w:r>
    </w:p>
    <w:p w:rsidR="002F3FE2" w:rsidRDefault="00DD0A79">
      <w:r>
        <w:t xml:space="preserve">Président de séance : </w:t>
      </w:r>
      <w:r w:rsidR="006B3340">
        <w:t>Jocelyn C</w:t>
      </w:r>
      <w:r w:rsidR="00BB49E5">
        <w:t>LERCKX</w:t>
      </w:r>
      <w:r>
        <w:t xml:space="preserve">, </w:t>
      </w:r>
      <w:r w:rsidR="005B309A">
        <w:t>maître de conférences en droit public, HDR,</w:t>
      </w:r>
      <w:r w:rsidR="00BB49E5">
        <w:t xml:space="preserve"> responsable adjoint pour l’Université du Havre de l’école doctorale droit Normandie</w:t>
      </w:r>
      <w:r>
        <w:t>.</w:t>
      </w:r>
    </w:p>
    <w:p w:rsidR="007723E2" w:rsidRDefault="007723E2">
      <w:r>
        <w:t>1° Robert R</w:t>
      </w:r>
      <w:r w:rsidR="00083F5F">
        <w:t>EZENTHEL,</w:t>
      </w:r>
      <w:r>
        <w:t xml:space="preserve"> avocat spécialiste en droit portuaire :</w:t>
      </w:r>
    </w:p>
    <w:p w:rsidR="004E4DD9" w:rsidRDefault="007723E2">
      <w:r>
        <w:t xml:space="preserve">« La </w:t>
      </w:r>
      <w:r w:rsidR="00C718B8">
        <w:t>volonté des grands ports maritimes d’affronter la concurrence au regard de l’Etat de droit dans le contexte de l’Union européenne</w:t>
      </w:r>
      <w:r>
        <w:t> »</w:t>
      </w:r>
    </w:p>
    <w:p w:rsidR="007723E2" w:rsidRDefault="007723E2">
      <w:r>
        <w:t xml:space="preserve">2° </w:t>
      </w:r>
      <w:proofErr w:type="spellStart"/>
      <w:r>
        <w:t>Kadiata</w:t>
      </w:r>
      <w:proofErr w:type="spellEnd"/>
      <w:r>
        <w:t xml:space="preserve"> G</w:t>
      </w:r>
      <w:r w:rsidR="00083F5F">
        <w:t>AYE</w:t>
      </w:r>
      <w:r w:rsidR="00212903">
        <w:t>,</w:t>
      </w:r>
      <w:r>
        <w:t xml:space="preserve"> </w:t>
      </w:r>
      <w:r w:rsidR="00083F5F">
        <w:t xml:space="preserve">docteure en droit public, </w:t>
      </w:r>
      <w:r>
        <w:t>avocate au barreau de Paris</w:t>
      </w:r>
      <w:r w:rsidR="009A51EE">
        <w:t>,</w:t>
      </w:r>
      <w:r>
        <w:t xml:space="preserve"> membre du </w:t>
      </w:r>
      <w:proofErr w:type="spellStart"/>
      <w:r>
        <w:t>LexFEIM</w:t>
      </w:r>
      <w:proofErr w:type="spellEnd"/>
      <w:r>
        <w:t xml:space="preserve"> :</w:t>
      </w:r>
    </w:p>
    <w:p w:rsidR="004E4DD9" w:rsidRDefault="007723E2">
      <w:r>
        <w:t>« La crise du système Schengen : des êtres humains au cœur de la tourmente européenne »</w:t>
      </w:r>
    </w:p>
    <w:p w:rsidR="007723E2" w:rsidRDefault="007723E2">
      <w:r>
        <w:t>3° Harold G</w:t>
      </w:r>
      <w:r w:rsidR="00924600">
        <w:t>ABA</w:t>
      </w:r>
      <w:r w:rsidR="00CB6249">
        <w:t>, maître de conférence</w:t>
      </w:r>
      <w:r w:rsidR="00C5472C">
        <w:t xml:space="preserve">s </w:t>
      </w:r>
      <w:r w:rsidR="00CB6249">
        <w:t>en droit privé à l’Université du Havre :</w:t>
      </w:r>
    </w:p>
    <w:p w:rsidR="004E4DD9" w:rsidRDefault="00CB6249">
      <w:r>
        <w:t>« </w:t>
      </w:r>
      <w:r w:rsidR="00965D48">
        <w:t>Travailleurs détachés</w:t>
      </w:r>
      <w:r w:rsidR="007D6131">
        <w:t xml:space="preserve"> </w:t>
      </w:r>
      <w:r w:rsidR="00007091">
        <w:t xml:space="preserve">en </w:t>
      </w:r>
      <w:r w:rsidR="007D6131">
        <w:t>UE</w:t>
      </w:r>
      <w:r w:rsidR="00965D48">
        <w:t xml:space="preserve">, travail dissimulé, atteinte à leur santé et leur sécurité, fraude sociale et concurrence déloyale </w:t>
      </w:r>
      <w:r w:rsidR="00007091">
        <w:t xml:space="preserve">(affaire Bouygues) </w:t>
      </w:r>
      <w:r>
        <w:t>»</w:t>
      </w:r>
    </w:p>
    <w:p w:rsidR="00C5472C" w:rsidRDefault="00C5472C">
      <w:r>
        <w:t>4° Raphaël R</w:t>
      </w:r>
      <w:r w:rsidR="00924600">
        <w:t>ENEAU</w:t>
      </w:r>
      <w:r>
        <w:t>, maître de conférences en droit public à l’Université de Brest :</w:t>
      </w:r>
    </w:p>
    <w:p w:rsidR="004E4DD9" w:rsidRDefault="00C5472C">
      <w:r>
        <w:t>« L</w:t>
      </w:r>
      <w:r w:rsidR="005931AC">
        <w:t>’Union européenne à l’épreuve de la solidarité budgétaire et financière</w:t>
      </w:r>
      <w:r w:rsidR="000D4AD7">
        <w:t xml:space="preserve"> </w:t>
      </w:r>
      <w:r>
        <w:t xml:space="preserve">» </w:t>
      </w:r>
    </w:p>
    <w:p w:rsidR="000111EA" w:rsidRDefault="000111EA"/>
    <w:p w:rsidR="00965D48" w:rsidRDefault="00965D48">
      <w:r>
        <w:lastRenderedPageBreak/>
        <w:t>5° Sophie C</w:t>
      </w:r>
      <w:r w:rsidR="00A144D5">
        <w:t>ROS</w:t>
      </w:r>
      <w:r>
        <w:t>, professeur de gestion à l’Université du Havre, directrice du laboratoire NIMEC pour Le Havre</w:t>
      </w:r>
      <w:r w:rsidR="00603782">
        <w:t xml:space="preserve">, spécialiste de la gestion de crises </w:t>
      </w:r>
      <w:r w:rsidR="004D5E85">
        <w:t xml:space="preserve">et Raphaël </w:t>
      </w:r>
      <w:r w:rsidR="00913271">
        <w:t>DE VITTORIS</w:t>
      </w:r>
      <w:r w:rsidR="004D5E85">
        <w:t xml:space="preserve"> « </w:t>
      </w:r>
      <w:proofErr w:type="spellStart"/>
      <w:r w:rsidR="004D5E85">
        <w:t>crisis</w:t>
      </w:r>
      <w:proofErr w:type="spellEnd"/>
      <w:r w:rsidR="004D5E85">
        <w:t xml:space="preserve"> manager »</w:t>
      </w:r>
      <w:r w:rsidR="002D6F71">
        <w:t xml:space="preserve"> </w:t>
      </w:r>
      <w:r w:rsidR="00913271">
        <w:t xml:space="preserve">de </w:t>
      </w:r>
      <w:r w:rsidR="002D6F71">
        <w:t>l’ensemble du groupe</w:t>
      </w:r>
      <w:r w:rsidR="00EC0906">
        <w:t xml:space="preserve"> </w:t>
      </w:r>
      <w:r w:rsidR="004D5E85">
        <w:t>M</w:t>
      </w:r>
      <w:r w:rsidR="002D6F71">
        <w:t>ICHELIN.</w:t>
      </w:r>
    </w:p>
    <w:p w:rsidR="004E4DD9" w:rsidRDefault="00965D48">
      <w:r>
        <w:t>« </w:t>
      </w:r>
      <w:r w:rsidR="004D5E85">
        <w:t>Quelle</w:t>
      </w:r>
      <w:r w:rsidR="0084698C">
        <w:t>s</w:t>
      </w:r>
      <w:r w:rsidR="004D5E85">
        <w:t xml:space="preserve"> coordination</w:t>
      </w:r>
      <w:r w:rsidR="0084698C">
        <w:t>s</w:t>
      </w:r>
      <w:r w:rsidR="004D5E85">
        <w:t xml:space="preserve"> organisationnelle</w:t>
      </w:r>
      <w:r w:rsidR="0084698C">
        <w:t>s</w:t>
      </w:r>
      <w:r w:rsidR="004D5E85">
        <w:t xml:space="preserve"> en Europe pendant la séquence </w:t>
      </w:r>
      <w:proofErr w:type="spellStart"/>
      <w:r w:rsidR="004D5E85">
        <w:t>Covid</w:t>
      </w:r>
      <w:proofErr w:type="spellEnd"/>
      <w:r w:rsidR="004D5E85">
        <w:t> ? Points de vue comparés entre secteur public et secteur privé </w:t>
      </w:r>
      <w:r>
        <w:t>»</w:t>
      </w:r>
      <w:r w:rsidR="00A144D5">
        <w:t>.</w:t>
      </w:r>
    </w:p>
    <w:p w:rsidR="007F3F5C" w:rsidRDefault="00CB6249">
      <w:r>
        <w:t>1</w:t>
      </w:r>
      <w:r w:rsidR="00052CB7">
        <w:t>8h 30</w:t>
      </w:r>
      <w:r w:rsidR="00141D7D">
        <w:t xml:space="preserve"> </w:t>
      </w:r>
      <w:r w:rsidR="00212903">
        <w:t>Débat</w:t>
      </w:r>
      <w:r w:rsidR="00141D7D">
        <w:t>, 1</w:t>
      </w:r>
      <w:r w:rsidR="00052CB7">
        <w:t>9h</w:t>
      </w:r>
      <w:r w:rsidR="00141D7D">
        <w:t xml:space="preserve"> </w:t>
      </w:r>
      <w:r w:rsidR="009F3442">
        <w:t>clôture de la première journée du colloque</w:t>
      </w:r>
      <w:r w:rsidR="00DA412A">
        <w:t xml:space="preserve">, </w:t>
      </w:r>
      <w:r w:rsidR="007F3F5C">
        <w:t xml:space="preserve"> </w:t>
      </w:r>
    </w:p>
    <w:p w:rsidR="009A3867" w:rsidRDefault="004E4DD9">
      <w:r>
        <w:t>19</w:t>
      </w:r>
      <w:r w:rsidR="00052CB7">
        <w:t>h</w:t>
      </w:r>
      <w:r w:rsidR="009F3442">
        <w:t xml:space="preserve"> </w:t>
      </w:r>
      <w:r>
        <w:t xml:space="preserve">30 </w:t>
      </w:r>
      <w:r w:rsidR="009F3442">
        <w:t>Diner</w:t>
      </w:r>
      <w:r w:rsidR="00DA412A">
        <w:t>.</w:t>
      </w:r>
    </w:p>
    <w:p w:rsidR="004E4DD9" w:rsidRDefault="004E4DD9"/>
    <w:p w:rsidR="00473ADE" w:rsidRDefault="009F3442">
      <w:r>
        <w:t xml:space="preserve">Vendredi 25 juin </w:t>
      </w:r>
      <w:r w:rsidR="0044142A">
        <w:t xml:space="preserve">: </w:t>
      </w:r>
      <w:r w:rsidR="0094275B">
        <w:t xml:space="preserve">8 </w:t>
      </w:r>
      <w:r>
        <w:t>h accueil des participants et café</w:t>
      </w:r>
      <w:r w:rsidR="00912A58">
        <w:t xml:space="preserve">. </w:t>
      </w:r>
    </w:p>
    <w:p w:rsidR="00CB6249" w:rsidRDefault="0094275B">
      <w:r>
        <w:t>8</w:t>
      </w:r>
      <w:r w:rsidR="009F3442">
        <w:t xml:space="preserve"> </w:t>
      </w:r>
      <w:r w:rsidR="00212903">
        <w:t>h</w:t>
      </w:r>
      <w:r w:rsidR="00C5472C">
        <w:t xml:space="preserve">30 </w:t>
      </w:r>
      <w:r w:rsidR="00CB6249">
        <w:t>S</w:t>
      </w:r>
      <w:r w:rsidR="00B56241">
        <w:t>ession</w:t>
      </w:r>
      <w:r w:rsidR="00CB6249">
        <w:t xml:space="preserve"> sur certaines questions internationales</w:t>
      </w:r>
      <w:r w:rsidR="008511E3">
        <w:t>.</w:t>
      </w:r>
    </w:p>
    <w:p w:rsidR="002F3FE2" w:rsidRDefault="00CB6249">
      <w:r>
        <w:t xml:space="preserve">Présidence de séance : </w:t>
      </w:r>
      <w:r w:rsidR="00AD1CB4">
        <w:t>Michel BRUNO</w:t>
      </w:r>
      <w:r w:rsidR="006661F2">
        <w:t>,</w:t>
      </w:r>
      <w:r w:rsidR="00145CDF">
        <w:t xml:space="preserve"> </w:t>
      </w:r>
      <w:r>
        <w:t>maître de conférences en droit public</w:t>
      </w:r>
      <w:r w:rsidR="00212903">
        <w:t>, HC</w:t>
      </w:r>
      <w:r w:rsidR="00145CDF">
        <w:t>, HDR,</w:t>
      </w:r>
      <w:r w:rsidR="00AD1CB4">
        <w:t xml:space="preserve"> CE</w:t>
      </w:r>
      <w:r w:rsidR="006661F2">
        <w:t xml:space="preserve">, à l’Université du Havre, </w:t>
      </w:r>
      <w:r w:rsidR="00AD1CB4">
        <w:t xml:space="preserve">doyen honoraire de la faculté des affaires internationales, directeur du </w:t>
      </w:r>
      <w:proofErr w:type="spellStart"/>
      <w:r w:rsidR="00AD1CB4">
        <w:t>LexFEIM</w:t>
      </w:r>
      <w:proofErr w:type="spellEnd"/>
      <w:r w:rsidR="007C4ED1">
        <w:t>.</w:t>
      </w:r>
    </w:p>
    <w:p w:rsidR="00CB6249" w:rsidRDefault="00384319">
      <w:r>
        <w:t>1</w:t>
      </w:r>
      <w:r w:rsidR="00CB6249">
        <w:t>° Pierre-Bruno R</w:t>
      </w:r>
      <w:r w:rsidR="00EA3DBB">
        <w:t>UFFINI,</w:t>
      </w:r>
      <w:r w:rsidR="00CB6249">
        <w:t xml:space="preserve"> </w:t>
      </w:r>
      <w:r w:rsidR="00FD01BD">
        <w:t>professeur émérite à l’Université du Havre</w:t>
      </w:r>
      <w:r w:rsidR="00C84489">
        <w:t> :</w:t>
      </w:r>
    </w:p>
    <w:p w:rsidR="005820B4" w:rsidRDefault="00CB6249">
      <w:r>
        <w:t>« L’Union européenne dans la concurrence scientifique mondiale</w:t>
      </w:r>
      <w:r w:rsidR="00965D48">
        <w:t> »</w:t>
      </w:r>
      <w:r>
        <w:t> </w:t>
      </w:r>
    </w:p>
    <w:p w:rsidR="00CB6249" w:rsidRDefault="00384319">
      <w:r>
        <w:t>2</w:t>
      </w:r>
      <w:r w:rsidR="00CB6249">
        <w:t xml:space="preserve">° </w:t>
      </w:r>
      <w:proofErr w:type="spellStart"/>
      <w:r w:rsidR="00CB6249">
        <w:t>Gourmo</w:t>
      </w:r>
      <w:proofErr w:type="spellEnd"/>
      <w:r w:rsidR="00CB6249">
        <w:t xml:space="preserve"> L</w:t>
      </w:r>
      <w:r w:rsidR="00EA3DBB">
        <w:t>O</w:t>
      </w:r>
      <w:r w:rsidR="00CB6249">
        <w:t>, maître de conférences en droit public,</w:t>
      </w:r>
      <w:r w:rsidR="00212903">
        <w:t xml:space="preserve"> HDR,</w:t>
      </w:r>
      <w:r w:rsidR="00CB6249">
        <w:t xml:space="preserve"> </w:t>
      </w:r>
      <w:r w:rsidR="00212903">
        <w:t xml:space="preserve">à l’Université du Havre, </w:t>
      </w:r>
      <w:r w:rsidR="00CB6249">
        <w:t>responsable de l’axe de recherche</w:t>
      </w:r>
      <w:r w:rsidR="000A34C1">
        <w:t xml:space="preserve"> droit de la</w:t>
      </w:r>
      <w:r w:rsidR="00212903">
        <w:t xml:space="preserve"> </w:t>
      </w:r>
      <w:r w:rsidR="000A34C1">
        <w:t>m</w:t>
      </w:r>
      <w:r w:rsidR="00212903">
        <w:t>er </w:t>
      </w:r>
      <w:r w:rsidR="000A34C1">
        <w:t xml:space="preserve">et des activités maritimes et portuaires </w:t>
      </w:r>
      <w:r w:rsidR="00212903">
        <w:t xml:space="preserve">au sein du </w:t>
      </w:r>
      <w:proofErr w:type="spellStart"/>
      <w:r w:rsidR="00212903">
        <w:t>LexFEIM</w:t>
      </w:r>
      <w:proofErr w:type="spellEnd"/>
      <w:r w:rsidR="00212903">
        <w:t xml:space="preserve"> :</w:t>
      </w:r>
    </w:p>
    <w:p w:rsidR="00212903" w:rsidRDefault="00212903">
      <w:r>
        <w:t>« Les relations entre les Etats membres de l’UE et la Chine partagées entre unité et unilatéralisme ».</w:t>
      </w:r>
    </w:p>
    <w:p w:rsidR="00212903" w:rsidRDefault="00384319">
      <w:r>
        <w:t>3</w:t>
      </w:r>
      <w:r w:rsidR="00212903">
        <w:t>° Pierre C</w:t>
      </w:r>
      <w:r w:rsidR="00EA3DBB">
        <w:t>HABAL</w:t>
      </w:r>
      <w:r w:rsidR="00212903">
        <w:t xml:space="preserve">, maître de conférences </w:t>
      </w:r>
      <w:r w:rsidR="00BD2D12">
        <w:t xml:space="preserve">HDR (Sc. Dr.) </w:t>
      </w:r>
      <w:r w:rsidR="00212903">
        <w:t xml:space="preserve">en science politique, </w:t>
      </w:r>
      <w:r w:rsidR="00002A67">
        <w:t xml:space="preserve">HC, </w:t>
      </w:r>
      <w:r w:rsidR="005C3790">
        <w:t xml:space="preserve">directeur adjoint du </w:t>
      </w:r>
      <w:proofErr w:type="spellStart"/>
      <w:r w:rsidR="005C3790">
        <w:t>LexFEIM</w:t>
      </w:r>
      <w:proofErr w:type="spellEnd"/>
      <w:r w:rsidR="005C3790">
        <w:t xml:space="preserve">, </w:t>
      </w:r>
      <w:r w:rsidR="00212903">
        <w:t>responsable de l’axe de recherches</w:t>
      </w:r>
      <w:r w:rsidR="003B11A7">
        <w:t xml:space="preserve"> relations internationales au sein du </w:t>
      </w:r>
      <w:proofErr w:type="spellStart"/>
      <w:r w:rsidR="003B11A7">
        <w:t>LexFEIM</w:t>
      </w:r>
      <w:proofErr w:type="spellEnd"/>
      <w:r w:rsidR="003B11A7">
        <w:t xml:space="preserve"> </w:t>
      </w:r>
      <w:r w:rsidR="001C435A">
        <w:t>:</w:t>
      </w:r>
    </w:p>
    <w:p w:rsidR="00E028A4" w:rsidRDefault="001C435A">
      <w:r>
        <w:t>« </w:t>
      </w:r>
      <w:r w:rsidR="006E0D5A">
        <w:t xml:space="preserve">A la recherche d’un continent perdu : L’Union européenne en </w:t>
      </w:r>
      <w:r>
        <w:t>Asie centrale </w:t>
      </w:r>
      <w:r w:rsidR="00D71563">
        <w:t xml:space="preserve">après 2007 </w:t>
      </w:r>
      <w:r w:rsidR="00F5058C">
        <w:t xml:space="preserve">et 2017 </w:t>
      </w:r>
      <w:r>
        <w:t>»</w:t>
      </w:r>
    </w:p>
    <w:p w:rsidR="00002A67" w:rsidRDefault="00384319">
      <w:r>
        <w:t>4</w:t>
      </w:r>
      <w:r w:rsidR="00002A67">
        <w:t>° B</w:t>
      </w:r>
      <w:r w:rsidR="00C816AC">
        <w:t>éatrice</w:t>
      </w:r>
      <w:r w:rsidR="00002A67">
        <w:t xml:space="preserve"> M</w:t>
      </w:r>
      <w:r w:rsidR="00EA3DBB">
        <w:t>AJZA</w:t>
      </w:r>
      <w:r w:rsidR="00002A67">
        <w:t>, maître de conférences en droit public</w:t>
      </w:r>
      <w:r w:rsidR="00C816AC">
        <w:t>,</w:t>
      </w:r>
      <w:r w:rsidR="00002A67">
        <w:t xml:space="preserve"> HDR, HC à l’université de Caen :</w:t>
      </w:r>
    </w:p>
    <w:p w:rsidR="00002A67" w:rsidRDefault="00002A67">
      <w:r>
        <w:t>« Existe-t-il une</w:t>
      </w:r>
      <w:r w:rsidR="0090495C">
        <w:t xml:space="preserve"> </w:t>
      </w:r>
      <w:r>
        <w:t>politique étrangère et de sécurité commune au sein de l’Union européenne</w:t>
      </w:r>
      <w:r w:rsidR="008134DE">
        <w:t xml:space="preserve"> ? </w:t>
      </w:r>
      <w:r>
        <w:t>»</w:t>
      </w:r>
    </w:p>
    <w:p w:rsidR="008511E3" w:rsidRDefault="008511E3">
      <w:r>
        <w:t xml:space="preserve">5° Daniel GALATANU, professeur </w:t>
      </w:r>
      <w:r w:rsidR="00FD01BD">
        <w:t xml:space="preserve">de littérature </w:t>
      </w:r>
      <w:r>
        <w:t>à l’université de Galati en Roumanie :</w:t>
      </w:r>
    </w:p>
    <w:p w:rsidR="008511E3" w:rsidRDefault="008511E3">
      <w:r>
        <w:t xml:space="preserve">« Les défis de la Francophonie </w:t>
      </w:r>
      <w:r w:rsidR="00A62DFD">
        <w:t>en Roumanie et</w:t>
      </w:r>
      <w:r>
        <w:t xml:space="preserve"> dans l’Union européenne, post Brexit »</w:t>
      </w:r>
    </w:p>
    <w:p w:rsidR="00234087" w:rsidRDefault="001C435A">
      <w:r>
        <w:t>1</w:t>
      </w:r>
      <w:r w:rsidR="008511E3">
        <w:t xml:space="preserve">0h </w:t>
      </w:r>
      <w:r w:rsidR="00DA412A">
        <w:t xml:space="preserve">30 </w:t>
      </w:r>
      <w:r>
        <w:t>Débat</w:t>
      </w:r>
      <w:r w:rsidR="00DA412A">
        <w:t xml:space="preserve"> et pause-café.</w:t>
      </w:r>
      <w:r w:rsidR="007576CB">
        <w:t xml:space="preserve">                                                                                                                       </w:t>
      </w:r>
    </w:p>
    <w:p w:rsidR="004E3289" w:rsidRDefault="004E3289"/>
    <w:p w:rsidR="002B6C83" w:rsidRDefault="005820B4">
      <w:r>
        <w:t>1</w:t>
      </w:r>
      <w:r w:rsidR="00A92836">
        <w:t>1h</w:t>
      </w:r>
      <w:r w:rsidR="00A51A6C">
        <w:t xml:space="preserve"> </w:t>
      </w:r>
      <w:r w:rsidR="00B56241">
        <w:t>Session</w:t>
      </w:r>
      <w:r w:rsidR="000A051B">
        <w:t xml:space="preserve"> sur les constats et le bilan </w:t>
      </w:r>
      <w:r w:rsidR="009660CF">
        <w:t>des difficultés actuelles</w:t>
      </w:r>
      <w:r w:rsidR="00E4444D">
        <w:t xml:space="preserve"> dans</w:t>
      </w:r>
      <w:r w:rsidR="000A051B">
        <w:t xml:space="preserve"> l’UE.</w:t>
      </w:r>
    </w:p>
    <w:p w:rsidR="002F3FE2" w:rsidRDefault="000A051B">
      <w:r>
        <w:t>Présiden</w:t>
      </w:r>
      <w:r w:rsidR="00E54EF7">
        <w:t>t</w:t>
      </w:r>
      <w:r>
        <w:t xml:space="preserve"> de séance</w:t>
      </w:r>
      <w:r w:rsidR="00F73675">
        <w:t xml:space="preserve"> : </w:t>
      </w:r>
      <w:r w:rsidR="00135B96">
        <w:t>Daniel GALATANU, professeur de littérature à l’Université de Galati</w:t>
      </w:r>
      <w:r>
        <w:t>.</w:t>
      </w:r>
    </w:p>
    <w:p w:rsidR="000A051B" w:rsidRDefault="000A051B">
      <w:r>
        <w:t>1° Francis D</w:t>
      </w:r>
      <w:r w:rsidR="00CB58E2">
        <w:t>ELAPORTE</w:t>
      </w:r>
      <w:r>
        <w:t xml:space="preserve">, président </w:t>
      </w:r>
      <w:r w:rsidR="00B51534">
        <w:t xml:space="preserve">de la Cour </w:t>
      </w:r>
      <w:r>
        <w:t>administrati</w:t>
      </w:r>
      <w:r w:rsidR="00B51534">
        <w:t xml:space="preserve">ve, vice-président de la Cour constitutionnelle </w:t>
      </w:r>
      <w:r>
        <w:t xml:space="preserve">du </w:t>
      </w:r>
      <w:r w:rsidR="00B51534">
        <w:t xml:space="preserve">Grand-duché de </w:t>
      </w:r>
      <w:r>
        <w:t>Luxembourg :</w:t>
      </w:r>
    </w:p>
    <w:p w:rsidR="000111EA" w:rsidRDefault="000A051B">
      <w:r>
        <w:t>« L</w:t>
      </w:r>
      <w:r w:rsidR="004E3289">
        <w:t>’état de l’Europe unie :</w:t>
      </w:r>
      <w:r>
        <w:t xml:space="preserve"> en stagnation</w:t>
      </w:r>
      <w:r w:rsidR="004E3289">
        <w:t xml:space="preserve"> ? </w:t>
      </w:r>
      <w:r>
        <w:t>»</w:t>
      </w:r>
    </w:p>
    <w:p w:rsidR="004E3289" w:rsidRDefault="004E3289"/>
    <w:p w:rsidR="00CA4283" w:rsidRDefault="009660CF">
      <w:r>
        <w:lastRenderedPageBreak/>
        <w:t>2</w:t>
      </w:r>
      <w:r w:rsidR="00CA4283">
        <w:t xml:space="preserve">° </w:t>
      </w:r>
      <w:proofErr w:type="spellStart"/>
      <w:r w:rsidR="00CA4283">
        <w:t>Ndiaw</w:t>
      </w:r>
      <w:proofErr w:type="spellEnd"/>
      <w:r w:rsidR="00CA4283">
        <w:t xml:space="preserve"> D</w:t>
      </w:r>
      <w:r w:rsidR="00CB58E2">
        <w:t>IOUF</w:t>
      </w:r>
      <w:r w:rsidR="00CA4283">
        <w:t xml:space="preserve">, doyen honoraire de la faculté de droit de </w:t>
      </w:r>
      <w:r w:rsidR="00C9688C">
        <w:t>l’Université de</w:t>
      </w:r>
      <w:r w:rsidR="00712F4B">
        <w:t xml:space="preserve"> </w:t>
      </w:r>
      <w:r w:rsidR="00CA4283">
        <w:t xml:space="preserve">Dakar, professeur de droit privé, premier vice-président du </w:t>
      </w:r>
      <w:r w:rsidR="008B2E80">
        <w:t>C</w:t>
      </w:r>
      <w:r w:rsidR="00CA4283">
        <w:t>onseil constitutionnel de la République du Sénégal </w:t>
      </w:r>
      <w:r w:rsidR="00712F4B">
        <w:t xml:space="preserve">et membre associé du </w:t>
      </w:r>
      <w:proofErr w:type="spellStart"/>
      <w:r w:rsidR="00712F4B">
        <w:t>LexFEIM</w:t>
      </w:r>
      <w:proofErr w:type="spellEnd"/>
      <w:r w:rsidR="00712F4B">
        <w:t xml:space="preserve"> </w:t>
      </w:r>
      <w:r w:rsidR="00CA4283">
        <w:t>:</w:t>
      </w:r>
    </w:p>
    <w:p w:rsidR="00CA4283" w:rsidRDefault="00CA4283">
      <w:r>
        <w:t xml:space="preserve">« Juridictions constitutionnelles et juridictions communautaires : facteurs de </w:t>
      </w:r>
      <w:r w:rsidR="009660CF">
        <w:t>d</w:t>
      </w:r>
      <w:r w:rsidR="00F23977">
        <w:t>ésunion</w:t>
      </w:r>
      <w:r>
        <w:t xml:space="preserve"> dans les organisations internationales d’intégration</w:t>
      </w:r>
      <w:r w:rsidR="00912C2A">
        <w:t> ?</w:t>
      </w:r>
      <w:r>
        <w:t> »</w:t>
      </w:r>
    </w:p>
    <w:p w:rsidR="001A2FB7" w:rsidRDefault="00A92836">
      <w:r>
        <w:t>3</w:t>
      </w:r>
      <w:r w:rsidR="001A2FB7">
        <w:t>° Guy Q</w:t>
      </w:r>
      <w:r w:rsidR="00CB58E2">
        <w:t>UINTANE</w:t>
      </w:r>
      <w:r w:rsidR="001A2FB7">
        <w:t xml:space="preserve">, </w:t>
      </w:r>
      <w:r w:rsidR="00BF770E">
        <w:t>professeur de droit public honoraire</w:t>
      </w:r>
      <w:r w:rsidR="000B0422">
        <w:t>,</w:t>
      </w:r>
      <w:r w:rsidR="001A2FB7">
        <w:t xml:space="preserve"> </w:t>
      </w:r>
      <w:r w:rsidR="00DD42E1">
        <w:t>chercheur</w:t>
      </w:r>
      <w:r w:rsidR="001A2FB7">
        <w:t xml:space="preserve"> associé </w:t>
      </w:r>
      <w:r w:rsidR="002612D5">
        <w:t>au</w:t>
      </w:r>
      <w:r w:rsidR="001A2FB7">
        <w:t xml:space="preserve"> </w:t>
      </w:r>
      <w:proofErr w:type="spellStart"/>
      <w:r w:rsidR="001A2FB7">
        <w:t>LexFEIM</w:t>
      </w:r>
      <w:proofErr w:type="spellEnd"/>
      <w:r w:rsidR="001A2FB7">
        <w:t> :</w:t>
      </w:r>
    </w:p>
    <w:p w:rsidR="00E028A4" w:rsidRDefault="001A2FB7">
      <w:r>
        <w:t>« La fragilité de</w:t>
      </w:r>
      <w:r w:rsidR="00B928C1">
        <w:t xml:space="preserve"> la politique européenne de la France »</w:t>
      </w:r>
    </w:p>
    <w:p w:rsidR="008E6351" w:rsidRDefault="00504FAF">
      <w:r>
        <w:t xml:space="preserve">4° </w:t>
      </w:r>
      <w:r w:rsidR="00DA412A">
        <w:t xml:space="preserve">Philippe Gast, maître de conférences en droit privé à l’Université du Havre :  </w:t>
      </w:r>
    </w:p>
    <w:p w:rsidR="00504FAF" w:rsidRDefault="00DA412A">
      <w:r>
        <w:t xml:space="preserve"> « La laïcité à la française : convergences ou divergences européennes »</w:t>
      </w:r>
    </w:p>
    <w:p w:rsidR="00B928C1" w:rsidRDefault="00B928C1">
      <w:r>
        <w:t>1</w:t>
      </w:r>
      <w:r w:rsidR="0094275B">
        <w:t>2</w:t>
      </w:r>
      <w:r>
        <w:t>h</w:t>
      </w:r>
      <w:r w:rsidR="005820B4">
        <w:t xml:space="preserve"> </w:t>
      </w:r>
      <w:r w:rsidR="00A92836">
        <w:t xml:space="preserve">30 </w:t>
      </w:r>
      <w:r>
        <w:t xml:space="preserve">Débat puis </w:t>
      </w:r>
      <w:r w:rsidR="00C3481B">
        <w:t xml:space="preserve">à </w:t>
      </w:r>
      <w:r w:rsidR="0094275B">
        <w:t>13h déjeuner</w:t>
      </w:r>
      <w:r w:rsidR="008511E3">
        <w:t xml:space="preserve"> sur place.</w:t>
      </w:r>
    </w:p>
    <w:p w:rsidR="002F3FE2" w:rsidRDefault="002F3FE2"/>
    <w:p w:rsidR="00135600" w:rsidRDefault="00B928C1">
      <w:r>
        <w:t>1</w:t>
      </w:r>
      <w:r w:rsidR="0094275B">
        <w:t>4</w:t>
      </w:r>
      <w:r w:rsidR="005820B4">
        <w:t>h</w:t>
      </w:r>
      <w:r w:rsidR="008511E3">
        <w:t xml:space="preserve"> </w:t>
      </w:r>
      <w:r w:rsidR="00E54EF7">
        <w:t>S</w:t>
      </w:r>
      <w:r w:rsidR="00C329BE">
        <w:t>ession</w:t>
      </w:r>
      <w:r w:rsidR="00E54EF7">
        <w:t xml:space="preserve"> sur les éventuelles pistes de solution</w:t>
      </w:r>
      <w:r w:rsidR="00A8153D">
        <w:t xml:space="preserve"> aux problèmes de l’Union européenne</w:t>
      </w:r>
      <w:r w:rsidR="00E54EF7">
        <w:t>.</w:t>
      </w:r>
    </w:p>
    <w:p w:rsidR="002F3FE2" w:rsidRDefault="00D25BBF">
      <w:r>
        <w:t>Président de séance :</w:t>
      </w:r>
      <w:r w:rsidR="001B3181">
        <w:t> </w:t>
      </w:r>
      <w:proofErr w:type="spellStart"/>
      <w:r w:rsidR="00D11D62">
        <w:t>Gourmo</w:t>
      </w:r>
      <w:proofErr w:type="spellEnd"/>
      <w:r w:rsidR="00D11D62">
        <w:t xml:space="preserve"> LO, maître de conférences en droit public, HDR, responsable de l’axe de recherche en droit de la mer et des activités maritimes et portuaires au sein du </w:t>
      </w:r>
      <w:proofErr w:type="spellStart"/>
      <w:r w:rsidR="00D11D62">
        <w:t>LexFEIM</w:t>
      </w:r>
      <w:proofErr w:type="spellEnd"/>
      <w:r w:rsidR="00D11D62">
        <w:t>.</w:t>
      </w:r>
    </w:p>
    <w:p w:rsidR="00D30747" w:rsidRDefault="00E54EF7">
      <w:r>
        <w:t xml:space="preserve">1° </w:t>
      </w:r>
      <w:r w:rsidR="00D30747">
        <w:t>Nicolas C</w:t>
      </w:r>
      <w:r w:rsidR="00867883">
        <w:t>UZACQ</w:t>
      </w:r>
      <w:r w:rsidR="00D30747">
        <w:t>, maître de conférences en droit privé</w:t>
      </w:r>
      <w:r w:rsidR="0052482A">
        <w:t xml:space="preserve">, HDR, HC, CE </w:t>
      </w:r>
      <w:r w:rsidR="00D30747">
        <w:t>à l’</w:t>
      </w:r>
      <w:r w:rsidR="0052482A">
        <w:t>UPEC (</w:t>
      </w:r>
      <w:r w:rsidR="00D30747">
        <w:t xml:space="preserve">Paris </w:t>
      </w:r>
      <w:r w:rsidR="0063085D">
        <w:t>XII</w:t>
      </w:r>
      <w:r w:rsidR="0052482A">
        <w:t>).</w:t>
      </w:r>
    </w:p>
    <w:p w:rsidR="00D30747" w:rsidRDefault="00D30747">
      <w:r>
        <w:t xml:space="preserve">« La RSE </w:t>
      </w:r>
      <w:r w:rsidR="00E54EF7">
        <w:t xml:space="preserve">est-elle un vecteur de progrès ou de consensus mou au sein de l’Union ? </w:t>
      </w:r>
      <w:r>
        <w:t>».</w:t>
      </w:r>
    </w:p>
    <w:p w:rsidR="005B309A" w:rsidRDefault="00E54EF7">
      <w:r>
        <w:t>2° Georges S</w:t>
      </w:r>
      <w:r w:rsidR="00750088">
        <w:t>AAD</w:t>
      </w:r>
      <w:r>
        <w:t>, doyen honoraire de la faculté de droit de l’Université publique de Bey</w:t>
      </w:r>
      <w:r w:rsidR="006338E5">
        <w:t>routh, professeur de droit public</w:t>
      </w:r>
      <w:r w:rsidR="005B309A">
        <w:t xml:space="preserve">, membre associé du </w:t>
      </w:r>
      <w:proofErr w:type="spellStart"/>
      <w:r w:rsidR="005B309A">
        <w:t>LexFEIM</w:t>
      </w:r>
      <w:proofErr w:type="spellEnd"/>
      <w:r w:rsidR="006338E5">
        <w:t> :</w:t>
      </w:r>
      <w:r w:rsidR="005B309A">
        <w:t xml:space="preserve"> </w:t>
      </w:r>
    </w:p>
    <w:p w:rsidR="006338E5" w:rsidRDefault="006338E5">
      <w:r>
        <w:t>« Les leçons à tirer d</w:t>
      </w:r>
      <w:r w:rsidR="001604B4">
        <w:t>u Brexit</w:t>
      </w:r>
      <w:r>
        <w:t xml:space="preserve"> </w:t>
      </w:r>
      <w:r w:rsidR="00F81413">
        <w:t>pour</w:t>
      </w:r>
      <w:r>
        <w:t xml:space="preserve"> les organisations internationales notamment pour la ligue des Etats arabes »</w:t>
      </w:r>
    </w:p>
    <w:p w:rsidR="001A289A" w:rsidRDefault="001A289A">
      <w:r>
        <w:t>3° Alioune S</w:t>
      </w:r>
      <w:r w:rsidR="00750088">
        <w:t>ALL</w:t>
      </w:r>
      <w:r>
        <w:t>, ancien juge à la Cour de la CEDEAO, professeur de droit public à l’université de Dakar</w:t>
      </w:r>
      <w:r w:rsidR="00712F4B">
        <w:t xml:space="preserve">, membre associé du </w:t>
      </w:r>
      <w:proofErr w:type="spellStart"/>
      <w:r w:rsidR="00712F4B">
        <w:t>LexFEIM</w:t>
      </w:r>
      <w:proofErr w:type="spellEnd"/>
      <w:r>
        <w:t> :</w:t>
      </w:r>
    </w:p>
    <w:p w:rsidR="001A289A" w:rsidRDefault="001A289A">
      <w:r>
        <w:t>« </w:t>
      </w:r>
      <w:r w:rsidR="001604B4">
        <w:t>U</w:t>
      </w:r>
      <w:r>
        <w:t xml:space="preserve">nion </w:t>
      </w:r>
      <w:r w:rsidR="000415C3">
        <w:t xml:space="preserve">et désunion de l’Europe à l’aube du XXème siècle : </w:t>
      </w:r>
      <w:r>
        <w:t xml:space="preserve">le projet de confédération des Etats </w:t>
      </w:r>
      <w:r w:rsidR="000415C3">
        <w:t>unis d’Europe</w:t>
      </w:r>
      <w:r>
        <w:t xml:space="preserve"> de 1900</w:t>
      </w:r>
      <w:r w:rsidR="006E2275">
        <w:t xml:space="preserve"> </w:t>
      </w:r>
      <w:r>
        <w:t>»</w:t>
      </w:r>
    </w:p>
    <w:p w:rsidR="005B309A" w:rsidRDefault="001A289A">
      <w:r>
        <w:t>4</w:t>
      </w:r>
      <w:r w:rsidR="006338E5">
        <w:t xml:space="preserve">° </w:t>
      </w:r>
      <w:r w:rsidR="00D30747">
        <w:t>Gilles L</w:t>
      </w:r>
      <w:r w:rsidR="001B18AB">
        <w:t>EBRETON</w:t>
      </w:r>
      <w:r w:rsidR="00D30747">
        <w:t xml:space="preserve">, professeur de droit public à l’université du Havre, doyen honoraire </w:t>
      </w:r>
      <w:r w:rsidR="006338E5">
        <w:t xml:space="preserve">de la faculté des affaires internationales de l’Université du Havre </w:t>
      </w:r>
      <w:r w:rsidR="00D30747">
        <w:t xml:space="preserve">et ancien directeur du </w:t>
      </w:r>
      <w:proofErr w:type="spellStart"/>
      <w:r w:rsidR="006338E5">
        <w:t>Gredfic</w:t>
      </w:r>
      <w:proofErr w:type="spellEnd"/>
      <w:r w:rsidR="006338E5">
        <w:t>/</w:t>
      </w:r>
      <w:proofErr w:type="spellStart"/>
      <w:r w:rsidR="00D30747">
        <w:t>LexFEIM</w:t>
      </w:r>
      <w:proofErr w:type="spellEnd"/>
      <w:r w:rsidR="00D30747">
        <w:t xml:space="preserve"> : </w:t>
      </w:r>
    </w:p>
    <w:p w:rsidR="00D30747" w:rsidRDefault="00D30747">
      <w:r>
        <w:t xml:space="preserve">« L’Europe des nations comme </w:t>
      </w:r>
      <w:r w:rsidR="006338E5">
        <w:t>remède</w:t>
      </w:r>
      <w:r w:rsidR="00B928C1">
        <w:t xml:space="preserve"> aux problèmes de l’UE ?</w:t>
      </w:r>
      <w:r>
        <w:t> »</w:t>
      </w:r>
    </w:p>
    <w:p w:rsidR="005B309A" w:rsidRDefault="001A289A">
      <w:r>
        <w:t>5</w:t>
      </w:r>
      <w:r w:rsidR="005B309A">
        <w:t xml:space="preserve">° </w:t>
      </w:r>
      <w:r w:rsidR="00D30747">
        <w:t>Michel B</w:t>
      </w:r>
      <w:r w:rsidR="001B18AB">
        <w:t>RUNO</w:t>
      </w:r>
      <w:r w:rsidR="005B309A">
        <w:t xml:space="preserve">, </w:t>
      </w:r>
      <w:r w:rsidR="00963E5E">
        <w:t xml:space="preserve">maître de conférences en droit public, HDR, HC, </w:t>
      </w:r>
      <w:r w:rsidR="0052482A">
        <w:t xml:space="preserve">CE, </w:t>
      </w:r>
      <w:r w:rsidR="006338E5">
        <w:t>doyen honoraire</w:t>
      </w:r>
      <w:r w:rsidR="005B309A">
        <w:t xml:space="preserve"> de la faculté des affaires internationales de l’Université du Havre et directeur du </w:t>
      </w:r>
      <w:proofErr w:type="spellStart"/>
      <w:r w:rsidR="005B309A">
        <w:t>LexFEIM</w:t>
      </w:r>
      <w:proofErr w:type="spellEnd"/>
      <w:r w:rsidR="005B309A">
        <w:t xml:space="preserve"> :                                 </w:t>
      </w:r>
    </w:p>
    <w:p w:rsidR="00D30747" w:rsidRDefault="00D30747">
      <w:r>
        <w:t xml:space="preserve">« L’Europe fédérale comme </w:t>
      </w:r>
      <w:r w:rsidR="006338E5">
        <w:t>remède</w:t>
      </w:r>
      <w:r>
        <w:t> </w:t>
      </w:r>
      <w:r w:rsidR="00B928C1">
        <w:t xml:space="preserve">aux problèmes de L’UE ? </w:t>
      </w:r>
      <w:r>
        <w:t>»</w:t>
      </w:r>
    </w:p>
    <w:p w:rsidR="00082754" w:rsidRDefault="001C06CC">
      <w:r>
        <w:t>1</w:t>
      </w:r>
      <w:r w:rsidR="00876B0A">
        <w:t>7h</w:t>
      </w:r>
      <w:r w:rsidR="00A92836">
        <w:t xml:space="preserve"> </w:t>
      </w:r>
      <w:r>
        <w:t>débat</w:t>
      </w:r>
      <w:r w:rsidR="0011621D">
        <w:t xml:space="preserve"> puis 1</w:t>
      </w:r>
      <w:r w:rsidR="00A51A6C">
        <w:t>7</w:t>
      </w:r>
      <w:r w:rsidR="0011621D">
        <w:t>h 30 débat général</w:t>
      </w:r>
      <w:r w:rsidR="00B66E16">
        <w:t>.</w:t>
      </w:r>
    </w:p>
    <w:p w:rsidR="002F3FE2" w:rsidRDefault="002F3FE2"/>
    <w:p w:rsidR="00D25BBF" w:rsidRDefault="001C06CC">
      <w:r>
        <w:t>1</w:t>
      </w:r>
      <w:r w:rsidR="00A51A6C">
        <w:t>8h</w:t>
      </w:r>
      <w:r w:rsidR="00A92836">
        <w:t xml:space="preserve"> </w:t>
      </w:r>
      <w:r w:rsidR="00B928C1">
        <w:t>Propos conclusifs</w:t>
      </w:r>
      <w:r w:rsidR="00D25BBF">
        <w:t> </w:t>
      </w:r>
      <w:r w:rsidR="005B309A">
        <w:t xml:space="preserve">par </w:t>
      </w:r>
      <w:r w:rsidR="00D25BBF">
        <w:t>Didier G</w:t>
      </w:r>
      <w:r w:rsidR="001B18AB">
        <w:t>UEVEL</w:t>
      </w:r>
      <w:r w:rsidR="00B928C1">
        <w:t xml:space="preserve">, </w:t>
      </w:r>
      <w:r w:rsidR="00432232">
        <w:t xml:space="preserve">professeur de droit privé à l’Université de Paris XIII, </w:t>
      </w:r>
      <w:r w:rsidR="00B928C1">
        <w:t xml:space="preserve">doyen honoraire de la faculté de droit de Paris </w:t>
      </w:r>
      <w:r w:rsidR="0063085D">
        <w:t>XIII</w:t>
      </w:r>
      <w:r w:rsidR="004C687C">
        <w:t>, membre de l’IRDA</w:t>
      </w:r>
      <w:r w:rsidR="00432232">
        <w:t>, membre associé du LexFEIM.</w:t>
      </w:r>
    </w:p>
    <w:p w:rsidR="001C06CC" w:rsidRDefault="001C06CC">
      <w:r>
        <w:t>1</w:t>
      </w:r>
      <w:r w:rsidR="00A92836">
        <w:t>8h</w:t>
      </w:r>
      <w:r w:rsidR="00A51A6C">
        <w:t xml:space="preserve"> 30 </w:t>
      </w:r>
      <w:r>
        <w:t>Clôture</w:t>
      </w:r>
      <w:r w:rsidR="00F751BE">
        <w:t xml:space="preserve"> </w:t>
      </w:r>
      <w:r w:rsidR="00A92836">
        <w:t>du colloque par Michel B</w:t>
      </w:r>
      <w:r w:rsidR="001B18AB">
        <w:t>RUNO</w:t>
      </w:r>
      <w:r w:rsidR="00BA6B65">
        <w:t>.</w:t>
      </w:r>
      <w:r w:rsidR="007F3F5C">
        <w:t xml:space="preserve"> </w:t>
      </w:r>
      <w:r w:rsidR="0011621D">
        <w:t>19</w:t>
      </w:r>
      <w:r w:rsidR="005820B4">
        <w:t>h</w:t>
      </w:r>
      <w:r w:rsidR="00A92836">
        <w:t xml:space="preserve"> </w:t>
      </w:r>
      <w:r w:rsidR="00327B64">
        <w:t>D</w:t>
      </w:r>
      <w:r w:rsidR="005820B4">
        <w:t>îner</w:t>
      </w:r>
      <w:r>
        <w:t xml:space="preserve"> de clôture </w:t>
      </w:r>
    </w:p>
    <w:p w:rsidR="00B11D4C" w:rsidRPr="00DA1E04" w:rsidRDefault="00DA1E04">
      <w:pPr>
        <w:rPr>
          <w:b/>
        </w:rPr>
      </w:pPr>
      <w:r w:rsidRPr="00DA1E04">
        <w:rPr>
          <w:b/>
        </w:rPr>
        <w:lastRenderedPageBreak/>
        <w:t xml:space="preserve">LIENS ZOOM </w:t>
      </w:r>
    </w:p>
    <w:p w:rsidR="00DA1E04" w:rsidRPr="00DA1E04" w:rsidRDefault="00DA1E04">
      <w:pPr>
        <w:rPr>
          <w:u w:val="single"/>
        </w:rPr>
      </w:pPr>
      <w:r w:rsidRPr="00DA1E04">
        <w:rPr>
          <w:u w:val="single"/>
        </w:rPr>
        <w:t>DU 24/06</w:t>
      </w:r>
    </w:p>
    <w:p w:rsidR="00DA1E04" w:rsidRDefault="00DA1E04" w:rsidP="00DA1E04">
      <w:pPr>
        <w:pStyle w:val="NormalWeb"/>
      </w:pPr>
      <w:r>
        <w:t xml:space="preserve">Audiovisuel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  <w:r>
        <w:br/>
      </w:r>
      <w:r>
        <w:br/>
        <w:t>Topic: Réunion Zoom Colloque</w:t>
      </w:r>
      <w:r>
        <w:br/>
        <w:t>Time: Jun 24, 2021 08:30 AM Paris</w:t>
      </w:r>
      <w:r>
        <w:br/>
      </w:r>
      <w:r>
        <w:br/>
      </w:r>
      <w:proofErr w:type="spellStart"/>
      <w:r>
        <w:t>Join</w:t>
      </w:r>
      <w:proofErr w:type="spellEnd"/>
      <w:r>
        <w:t xml:space="preserve"> Zoom Meeting</w:t>
      </w:r>
      <w:r>
        <w:br/>
      </w:r>
      <w:hyperlink r:id="rId11" w:history="1">
        <w:r>
          <w:rPr>
            <w:rStyle w:val="Lienhypertexte"/>
          </w:rPr>
          <w:t>https://zoom.us/j/94907646267?pwd=UW5sZk5UL3MxWVVSK2F2S0JFcG5PQT09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949 0764 6267</w:t>
      </w:r>
      <w:r>
        <w:br/>
      </w:r>
      <w:proofErr w:type="spellStart"/>
      <w:r>
        <w:t>Passcode</w:t>
      </w:r>
      <w:proofErr w:type="spellEnd"/>
      <w:r>
        <w:t>: 864435</w:t>
      </w:r>
    </w:p>
    <w:p w:rsidR="00DA1E04" w:rsidRDefault="00DA1E04" w:rsidP="00DA1E04">
      <w:pPr>
        <w:pStyle w:val="NormalWeb"/>
      </w:pPr>
      <w:r>
        <w:br/>
      </w:r>
      <w:r>
        <w:br/>
      </w:r>
      <w:r w:rsidRPr="00DA1E04">
        <w:rPr>
          <w:u w:val="single"/>
        </w:rPr>
        <w:t xml:space="preserve"> </w:t>
      </w:r>
      <w:proofErr w:type="gramStart"/>
      <w:r w:rsidRPr="00DA1E04">
        <w:rPr>
          <w:u w:val="single"/>
        </w:rPr>
        <w:t>le</w:t>
      </w:r>
      <w:proofErr w:type="gramEnd"/>
      <w:r w:rsidRPr="00DA1E04">
        <w:rPr>
          <w:u w:val="single"/>
        </w:rPr>
        <w:t xml:space="preserve"> lien pour la </w:t>
      </w:r>
      <w:proofErr w:type="spellStart"/>
      <w:r w:rsidRPr="00DA1E04">
        <w:rPr>
          <w:u w:val="single"/>
        </w:rPr>
        <w:t>visio</w:t>
      </w:r>
      <w:proofErr w:type="spellEnd"/>
      <w:r w:rsidRPr="00DA1E04">
        <w:rPr>
          <w:u w:val="single"/>
        </w:rPr>
        <w:t xml:space="preserve"> du 25</w:t>
      </w:r>
      <w:r>
        <w:t>:</w:t>
      </w:r>
    </w:p>
    <w:p w:rsidR="00DA1E04" w:rsidRDefault="00DA1E04" w:rsidP="00DA1E04">
      <w:pPr>
        <w:pStyle w:val="NormalWeb"/>
      </w:pPr>
    </w:p>
    <w:p w:rsidR="00DA1E04" w:rsidRDefault="00DA1E04" w:rsidP="00DA1E04">
      <w:pPr>
        <w:pStyle w:val="NormalWeb"/>
      </w:pPr>
      <w:r>
        <w:t xml:space="preserve">Audiovisuel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  <w:r>
        <w:br/>
      </w:r>
      <w:r>
        <w:br/>
        <w:t>Topic: Réunion Zoom Colloque</w:t>
      </w:r>
      <w:r>
        <w:br/>
        <w:t>Time: Jun 25, 2021 08:30 AM Paris</w:t>
      </w:r>
      <w:r>
        <w:br/>
      </w:r>
      <w:r>
        <w:br/>
      </w:r>
      <w:proofErr w:type="spellStart"/>
      <w:r>
        <w:t>Join</w:t>
      </w:r>
      <w:proofErr w:type="spellEnd"/>
      <w:r>
        <w:t xml:space="preserve"> Zoom Meeting</w:t>
      </w:r>
      <w:r>
        <w:br/>
      </w:r>
      <w:hyperlink r:id="rId12" w:history="1">
        <w:r>
          <w:rPr>
            <w:rStyle w:val="Lienhypertexte"/>
          </w:rPr>
          <w:t>https://zoom.us/j/98790634106?pwd=K285ZkJ0NXQ3R0dhcDZ4VUJQOG1vZz09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987 9063 4106</w:t>
      </w:r>
      <w:r>
        <w:br/>
      </w:r>
      <w:proofErr w:type="spellStart"/>
      <w:r>
        <w:t>Passcode</w:t>
      </w:r>
      <w:proofErr w:type="spellEnd"/>
      <w:r>
        <w:t>: 908116</w:t>
      </w:r>
    </w:p>
    <w:p w:rsidR="00B11D4C" w:rsidRDefault="00B11D4C"/>
    <w:p w:rsidR="002C3E48" w:rsidRDefault="002C3E48"/>
    <w:p w:rsidR="002C3E48" w:rsidRDefault="003448F8">
      <w:r>
        <w:rPr>
          <w:noProof/>
          <w:lang w:eastAsia="fr-FR"/>
        </w:rPr>
        <w:drawing>
          <wp:inline distT="0" distB="0" distL="0" distR="0" wp14:anchorId="57AB5629" wp14:editId="63155934">
            <wp:extent cx="1527464" cy="857250"/>
            <wp:effectExtent l="0" t="0" r="0" b="0"/>
            <wp:docPr id="6" name="Image 6" descr="C:\Users\gilsouln\AppData\Local\Microsoft\Windows\INetCache\Content.MSO\DA46FF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souln\AppData\Local\Microsoft\Windows\INetCache\Content.MSO\DA46FFD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98" cy="87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275C1">
        <w:rPr>
          <w:rFonts w:ascii="Arial" w:hAnsi="Arial"/>
          <w:noProof/>
          <w:color w:val="17365D"/>
          <w:lang w:eastAsia="fr-FR"/>
        </w:rPr>
        <w:drawing>
          <wp:inline distT="0" distB="0" distL="0" distR="0" wp14:anchorId="21455853" wp14:editId="7C5A3866">
            <wp:extent cx="1854835" cy="929640"/>
            <wp:effectExtent l="0" t="0" r="0" b="1016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versite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249" cy="93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DD1">
        <w:t xml:space="preserve">                 </w:t>
      </w:r>
      <w:r w:rsidR="00271DD1">
        <w:rPr>
          <w:noProof/>
          <w:lang w:eastAsia="fr-FR"/>
        </w:rPr>
        <w:drawing>
          <wp:inline distT="0" distB="0" distL="0" distR="0" wp14:anchorId="679771E2" wp14:editId="37F8EC5B">
            <wp:extent cx="1304925" cy="935607"/>
            <wp:effectExtent l="0" t="0" r="0" b="0"/>
            <wp:docPr id="12" name="Image 12" descr="C:\Users\gilsouln\AppData\Local\Microsoft\Windows\INetCache\Content.MSO\19D390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souln\AppData\Local\Microsoft\Windows\INetCache\Content.MSO\19D3906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7" cy="99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F8" w:rsidRDefault="003448F8"/>
    <w:p w:rsidR="003448F8" w:rsidRDefault="003448F8"/>
    <w:p w:rsidR="009C1C8A" w:rsidRDefault="003448F8">
      <w:r w:rsidRPr="00AA359D">
        <w:rPr>
          <w:rFonts w:ascii="Arial" w:eastAsia="Times New Roman" w:hAnsi="Arial" w:cs="Arial"/>
          <w:noProof/>
          <w:color w:val="2E74B5" w:themeColor="accent5" w:themeShade="BF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0BF172CB" wp14:editId="48CD7F8E">
            <wp:simplePos x="0" y="0"/>
            <wp:positionH relativeFrom="margin">
              <wp:posOffset>1285875</wp:posOffset>
            </wp:positionH>
            <wp:positionV relativeFrom="paragraph">
              <wp:posOffset>142240</wp:posOffset>
            </wp:positionV>
            <wp:extent cx="2237105" cy="904875"/>
            <wp:effectExtent l="0" t="0" r="0" b="9525"/>
            <wp:wrapNone/>
            <wp:docPr id="9" name="Image 9" descr="D:\Secrétariat Doyen\Logos et polices\logo F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ecrétariat Doyen\Logos et polices\logo F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C8A" w:rsidRDefault="003448F8">
      <w:r>
        <w:rPr>
          <w:noProof/>
          <w:lang w:eastAsia="fr-FR"/>
        </w:rPr>
        <w:drawing>
          <wp:inline distT="0" distB="0" distL="0" distR="0" wp14:anchorId="6DB69B59" wp14:editId="1172859E">
            <wp:extent cx="1152525" cy="810965"/>
            <wp:effectExtent l="0" t="0" r="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25" cy="8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="00271DD1">
        <w:tab/>
      </w:r>
      <w:r w:rsidR="00271DD1">
        <w:tab/>
      </w:r>
      <w:r w:rsidR="00271DD1">
        <w:tab/>
      </w:r>
      <w:r w:rsidR="00271DD1">
        <w:tab/>
      </w:r>
      <w:r w:rsidR="00271DD1">
        <w:rPr>
          <w:noProof/>
          <w:lang w:eastAsia="fr-FR"/>
        </w:rPr>
        <w:drawing>
          <wp:inline distT="0" distB="0" distL="0" distR="0" wp14:anchorId="2E36BCE8" wp14:editId="04F9E507">
            <wp:extent cx="1495425" cy="607517"/>
            <wp:effectExtent l="0" t="0" r="0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33" cy="64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8A" w:rsidRDefault="009C1C8A"/>
    <w:sectPr w:rsidR="009C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37A3"/>
    <w:multiLevelType w:val="hybridMultilevel"/>
    <w:tmpl w:val="34CCC8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04"/>
    <w:rsid w:val="00002A67"/>
    <w:rsid w:val="00007091"/>
    <w:rsid w:val="000111EA"/>
    <w:rsid w:val="000128AE"/>
    <w:rsid w:val="00021987"/>
    <w:rsid w:val="000273A3"/>
    <w:rsid w:val="000346FC"/>
    <w:rsid w:val="000415C3"/>
    <w:rsid w:val="00052CB7"/>
    <w:rsid w:val="000616CA"/>
    <w:rsid w:val="000653E9"/>
    <w:rsid w:val="00082754"/>
    <w:rsid w:val="00083F5F"/>
    <w:rsid w:val="00091D88"/>
    <w:rsid w:val="000A051B"/>
    <w:rsid w:val="000A34C1"/>
    <w:rsid w:val="000B0422"/>
    <w:rsid w:val="000B3125"/>
    <w:rsid w:val="000D4AD7"/>
    <w:rsid w:val="000E79B1"/>
    <w:rsid w:val="000F214A"/>
    <w:rsid w:val="000F60F2"/>
    <w:rsid w:val="00113B54"/>
    <w:rsid w:val="00115FEC"/>
    <w:rsid w:val="0011621D"/>
    <w:rsid w:val="00124404"/>
    <w:rsid w:val="001348B2"/>
    <w:rsid w:val="00135600"/>
    <w:rsid w:val="00135B96"/>
    <w:rsid w:val="00141D7D"/>
    <w:rsid w:val="00145CDF"/>
    <w:rsid w:val="00156309"/>
    <w:rsid w:val="001604B4"/>
    <w:rsid w:val="00195277"/>
    <w:rsid w:val="001A289A"/>
    <w:rsid w:val="001A2FB7"/>
    <w:rsid w:val="001A5226"/>
    <w:rsid w:val="001A73E2"/>
    <w:rsid w:val="001B1619"/>
    <w:rsid w:val="001B18AB"/>
    <w:rsid w:val="001B3181"/>
    <w:rsid w:val="001C06CC"/>
    <w:rsid w:val="001C435A"/>
    <w:rsid w:val="00203CE6"/>
    <w:rsid w:val="00210E81"/>
    <w:rsid w:val="00212903"/>
    <w:rsid w:val="00234087"/>
    <w:rsid w:val="0024046D"/>
    <w:rsid w:val="002578B9"/>
    <w:rsid w:val="002612D5"/>
    <w:rsid w:val="002712E6"/>
    <w:rsid w:val="00271DD1"/>
    <w:rsid w:val="002954EF"/>
    <w:rsid w:val="002A3052"/>
    <w:rsid w:val="002B0170"/>
    <w:rsid w:val="002B032D"/>
    <w:rsid w:val="002B6C83"/>
    <w:rsid w:val="002C3E48"/>
    <w:rsid w:val="002C6AA9"/>
    <w:rsid w:val="002D0EF5"/>
    <w:rsid w:val="002D6F71"/>
    <w:rsid w:val="002E1A23"/>
    <w:rsid w:val="002F3FE2"/>
    <w:rsid w:val="0030476D"/>
    <w:rsid w:val="00310525"/>
    <w:rsid w:val="00315F60"/>
    <w:rsid w:val="00323493"/>
    <w:rsid w:val="00327B64"/>
    <w:rsid w:val="0033107C"/>
    <w:rsid w:val="003402CE"/>
    <w:rsid w:val="003448F8"/>
    <w:rsid w:val="00373DE7"/>
    <w:rsid w:val="00374BC2"/>
    <w:rsid w:val="00384319"/>
    <w:rsid w:val="00393314"/>
    <w:rsid w:val="003B11A7"/>
    <w:rsid w:val="003B31CD"/>
    <w:rsid w:val="003B4071"/>
    <w:rsid w:val="003C3A82"/>
    <w:rsid w:val="003F1107"/>
    <w:rsid w:val="00404F75"/>
    <w:rsid w:val="00411107"/>
    <w:rsid w:val="00417CD0"/>
    <w:rsid w:val="00432232"/>
    <w:rsid w:val="004367C0"/>
    <w:rsid w:val="00437B28"/>
    <w:rsid w:val="00440960"/>
    <w:rsid w:val="0044142A"/>
    <w:rsid w:val="00453596"/>
    <w:rsid w:val="00473ADE"/>
    <w:rsid w:val="00491AA3"/>
    <w:rsid w:val="004A7BCA"/>
    <w:rsid w:val="004C27F8"/>
    <w:rsid w:val="004C2C16"/>
    <w:rsid w:val="004C687C"/>
    <w:rsid w:val="004D5E85"/>
    <w:rsid w:val="004E3289"/>
    <w:rsid w:val="004E4DD9"/>
    <w:rsid w:val="004E5109"/>
    <w:rsid w:val="004E65F0"/>
    <w:rsid w:val="004F2DF8"/>
    <w:rsid w:val="00504FAF"/>
    <w:rsid w:val="0052482A"/>
    <w:rsid w:val="005251DF"/>
    <w:rsid w:val="0054101B"/>
    <w:rsid w:val="005820B4"/>
    <w:rsid w:val="005931AC"/>
    <w:rsid w:val="005A1867"/>
    <w:rsid w:val="005B309A"/>
    <w:rsid w:val="005B5E24"/>
    <w:rsid w:val="005C246B"/>
    <w:rsid w:val="005C3790"/>
    <w:rsid w:val="005D66E1"/>
    <w:rsid w:val="005F7D36"/>
    <w:rsid w:val="00603782"/>
    <w:rsid w:val="0063085D"/>
    <w:rsid w:val="00632C17"/>
    <w:rsid w:val="006338E5"/>
    <w:rsid w:val="0064209C"/>
    <w:rsid w:val="00654B2A"/>
    <w:rsid w:val="006661F2"/>
    <w:rsid w:val="0067021A"/>
    <w:rsid w:val="00680CE9"/>
    <w:rsid w:val="00683545"/>
    <w:rsid w:val="00687DDA"/>
    <w:rsid w:val="00695151"/>
    <w:rsid w:val="006A37D8"/>
    <w:rsid w:val="006A601D"/>
    <w:rsid w:val="006B3340"/>
    <w:rsid w:val="006C0BB9"/>
    <w:rsid w:val="006D2AFB"/>
    <w:rsid w:val="006D467B"/>
    <w:rsid w:val="006E0D5A"/>
    <w:rsid w:val="006E2275"/>
    <w:rsid w:val="006F424F"/>
    <w:rsid w:val="00712F4B"/>
    <w:rsid w:val="007353AB"/>
    <w:rsid w:val="00736788"/>
    <w:rsid w:val="00742920"/>
    <w:rsid w:val="00746348"/>
    <w:rsid w:val="00746358"/>
    <w:rsid w:val="00750088"/>
    <w:rsid w:val="007576CB"/>
    <w:rsid w:val="007723E2"/>
    <w:rsid w:val="00776BB5"/>
    <w:rsid w:val="0079299E"/>
    <w:rsid w:val="007938EF"/>
    <w:rsid w:val="007A05E1"/>
    <w:rsid w:val="007A2E3F"/>
    <w:rsid w:val="007B08C3"/>
    <w:rsid w:val="007C4ED1"/>
    <w:rsid w:val="007D240F"/>
    <w:rsid w:val="007D6131"/>
    <w:rsid w:val="007F3F5C"/>
    <w:rsid w:val="007F492F"/>
    <w:rsid w:val="00813096"/>
    <w:rsid w:val="008134DE"/>
    <w:rsid w:val="008279A5"/>
    <w:rsid w:val="0084698C"/>
    <w:rsid w:val="008511E3"/>
    <w:rsid w:val="00861996"/>
    <w:rsid w:val="00867883"/>
    <w:rsid w:val="00870FCB"/>
    <w:rsid w:val="00876B0A"/>
    <w:rsid w:val="008B2E80"/>
    <w:rsid w:val="008D337E"/>
    <w:rsid w:val="008D3CD3"/>
    <w:rsid w:val="008E6351"/>
    <w:rsid w:val="0090495C"/>
    <w:rsid w:val="00912A58"/>
    <w:rsid w:val="00912C2A"/>
    <w:rsid w:val="00913271"/>
    <w:rsid w:val="00913ABA"/>
    <w:rsid w:val="00924600"/>
    <w:rsid w:val="0094275B"/>
    <w:rsid w:val="00944BCC"/>
    <w:rsid w:val="00963E5E"/>
    <w:rsid w:val="00965D48"/>
    <w:rsid w:val="009660CF"/>
    <w:rsid w:val="00970F62"/>
    <w:rsid w:val="00975999"/>
    <w:rsid w:val="009842F8"/>
    <w:rsid w:val="00986EF3"/>
    <w:rsid w:val="009A3867"/>
    <w:rsid w:val="009A51EE"/>
    <w:rsid w:val="009A565F"/>
    <w:rsid w:val="009B0C72"/>
    <w:rsid w:val="009C1C8A"/>
    <w:rsid w:val="009D4366"/>
    <w:rsid w:val="009D7E3B"/>
    <w:rsid w:val="009F2C0B"/>
    <w:rsid w:val="009F3442"/>
    <w:rsid w:val="009F7171"/>
    <w:rsid w:val="00A144D5"/>
    <w:rsid w:val="00A51A6C"/>
    <w:rsid w:val="00A62DFD"/>
    <w:rsid w:val="00A671FD"/>
    <w:rsid w:val="00A77BD6"/>
    <w:rsid w:val="00A8153D"/>
    <w:rsid w:val="00A92836"/>
    <w:rsid w:val="00AA4F70"/>
    <w:rsid w:val="00AB76D9"/>
    <w:rsid w:val="00AD1CB4"/>
    <w:rsid w:val="00AD283F"/>
    <w:rsid w:val="00B07B41"/>
    <w:rsid w:val="00B11D4C"/>
    <w:rsid w:val="00B3706B"/>
    <w:rsid w:val="00B40475"/>
    <w:rsid w:val="00B51534"/>
    <w:rsid w:val="00B56241"/>
    <w:rsid w:val="00B56F14"/>
    <w:rsid w:val="00B66E16"/>
    <w:rsid w:val="00B829DA"/>
    <w:rsid w:val="00B928C1"/>
    <w:rsid w:val="00B930AE"/>
    <w:rsid w:val="00B93FBC"/>
    <w:rsid w:val="00BA6B65"/>
    <w:rsid w:val="00BB49E5"/>
    <w:rsid w:val="00BB67FB"/>
    <w:rsid w:val="00BC4139"/>
    <w:rsid w:val="00BD2D12"/>
    <w:rsid w:val="00BE4045"/>
    <w:rsid w:val="00BF770E"/>
    <w:rsid w:val="00C10E29"/>
    <w:rsid w:val="00C1375E"/>
    <w:rsid w:val="00C144C7"/>
    <w:rsid w:val="00C329BE"/>
    <w:rsid w:val="00C3481B"/>
    <w:rsid w:val="00C5472C"/>
    <w:rsid w:val="00C718B8"/>
    <w:rsid w:val="00C76F87"/>
    <w:rsid w:val="00C816AC"/>
    <w:rsid w:val="00C82E6F"/>
    <w:rsid w:val="00C84489"/>
    <w:rsid w:val="00C9508C"/>
    <w:rsid w:val="00C956C9"/>
    <w:rsid w:val="00C9688C"/>
    <w:rsid w:val="00CA4283"/>
    <w:rsid w:val="00CB4880"/>
    <w:rsid w:val="00CB4FCF"/>
    <w:rsid w:val="00CB58E2"/>
    <w:rsid w:val="00CB6249"/>
    <w:rsid w:val="00CC2E95"/>
    <w:rsid w:val="00CE63D8"/>
    <w:rsid w:val="00CF4958"/>
    <w:rsid w:val="00D11D62"/>
    <w:rsid w:val="00D17DD8"/>
    <w:rsid w:val="00D25BBF"/>
    <w:rsid w:val="00D26C1E"/>
    <w:rsid w:val="00D30747"/>
    <w:rsid w:val="00D31861"/>
    <w:rsid w:val="00D32FBF"/>
    <w:rsid w:val="00D40184"/>
    <w:rsid w:val="00D47D25"/>
    <w:rsid w:val="00D551D1"/>
    <w:rsid w:val="00D71563"/>
    <w:rsid w:val="00DA1E04"/>
    <w:rsid w:val="00DA35E3"/>
    <w:rsid w:val="00DA412A"/>
    <w:rsid w:val="00DA5CDE"/>
    <w:rsid w:val="00DA65A4"/>
    <w:rsid w:val="00DD0A79"/>
    <w:rsid w:val="00DD295E"/>
    <w:rsid w:val="00DD42E1"/>
    <w:rsid w:val="00E028A4"/>
    <w:rsid w:val="00E265E8"/>
    <w:rsid w:val="00E30FD6"/>
    <w:rsid w:val="00E3724A"/>
    <w:rsid w:val="00E4444D"/>
    <w:rsid w:val="00E54EF7"/>
    <w:rsid w:val="00E872B6"/>
    <w:rsid w:val="00E91D5B"/>
    <w:rsid w:val="00E967B3"/>
    <w:rsid w:val="00EA3DBB"/>
    <w:rsid w:val="00EB74DD"/>
    <w:rsid w:val="00EC0906"/>
    <w:rsid w:val="00ED694E"/>
    <w:rsid w:val="00EE2357"/>
    <w:rsid w:val="00EF10E1"/>
    <w:rsid w:val="00EF12ED"/>
    <w:rsid w:val="00EF551A"/>
    <w:rsid w:val="00F01DBB"/>
    <w:rsid w:val="00F02A9D"/>
    <w:rsid w:val="00F23977"/>
    <w:rsid w:val="00F244CE"/>
    <w:rsid w:val="00F47F3A"/>
    <w:rsid w:val="00F5058C"/>
    <w:rsid w:val="00F56063"/>
    <w:rsid w:val="00F73675"/>
    <w:rsid w:val="00F751BE"/>
    <w:rsid w:val="00F81413"/>
    <w:rsid w:val="00F9428A"/>
    <w:rsid w:val="00F94D25"/>
    <w:rsid w:val="00FA41D1"/>
    <w:rsid w:val="00FC2E37"/>
    <w:rsid w:val="00FC3A01"/>
    <w:rsid w:val="00FD01BD"/>
    <w:rsid w:val="00FE433A"/>
    <w:rsid w:val="00FE705A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4053-9EB2-4523-84A3-281B7D5B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12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7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A1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zoom.us/j/98790634106?pwd=K285ZkJ0NXQ3R0dhcDZ4VUJQOG1v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zoom.us/j/94907646267?pwd=UW5sZk5UL3MxWVVSK2F2S0JFcG5PQT09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10508</Characters>
  <Application>Microsoft Office Word</Application>
  <DocSecurity>4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Bruno</dc:creator>
  <cp:keywords/>
  <dc:description/>
  <cp:lastModifiedBy>Nathalie Zemiac</cp:lastModifiedBy>
  <cp:revision>2</cp:revision>
  <cp:lastPrinted>2021-05-26T09:16:00Z</cp:lastPrinted>
  <dcterms:created xsi:type="dcterms:W3CDTF">2021-06-17T06:30:00Z</dcterms:created>
  <dcterms:modified xsi:type="dcterms:W3CDTF">2021-06-17T06:30:00Z</dcterms:modified>
</cp:coreProperties>
</file>