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3EE9D" w14:textId="4FCF73CF" w:rsidR="00067F83" w:rsidRPr="00280E10" w:rsidRDefault="00067F83" w:rsidP="00280E10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280E10">
        <w:rPr>
          <w:b/>
          <w:bCs/>
          <w:sz w:val="28"/>
          <w:szCs w:val="28"/>
          <w:lang w:val="fr-FR"/>
        </w:rPr>
        <w:t xml:space="preserve">PV du n° 9 </w:t>
      </w:r>
      <w:r w:rsidR="002E2595" w:rsidRPr="00280E10">
        <w:rPr>
          <w:b/>
          <w:bCs/>
          <w:sz w:val="28"/>
          <w:szCs w:val="28"/>
          <w:lang w:val="fr-FR"/>
        </w:rPr>
        <w:t xml:space="preserve">Conseil 2022-2026 </w:t>
      </w:r>
      <w:r w:rsidR="002E2595" w:rsidRPr="00280E10">
        <w:rPr>
          <w:b/>
          <w:bCs/>
          <w:color w:val="FF0000"/>
          <w:sz w:val="28"/>
          <w:szCs w:val="28"/>
          <w:lang w:val="fr-FR"/>
        </w:rPr>
        <w:t xml:space="preserve">/ </w:t>
      </w:r>
      <w:r w:rsidR="00185DE6" w:rsidRPr="00280E10">
        <w:rPr>
          <w:b/>
          <w:bCs/>
          <w:color w:val="FF0000"/>
          <w:sz w:val="28"/>
          <w:szCs w:val="28"/>
          <w:lang w:val="fr-FR"/>
        </w:rPr>
        <w:t>9</w:t>
      </w:r>
      <w:r w:rsidR="00280E10" w:rsidRPr="00280E10">
        <w:rPr>
          <w:b/>
          <w:bCs/>
          <w:lang w:val="fr-FR"/>
        </w:rPr>
        <w:t xml:space="preserve"> du j</w:t>
      </w:r>
      <w:r w:rsidR="002E2595" w:rsidRPr="00280E10">
        <w:rPr>
          <w:b/>
          <w:bCs/>
          <w:lang w:val="fr-FR"/>
        </w:rPr>
        <w:t xml:space="preserve">eudi </w:t>
      </w:r>
      <w:r w:rsidR="00185DE6" w:rsidRPr="00280E10">
        <w:rPr>
          <w:b/>
          <w:bCs/>
          <w:lang w:val="fr-FR"/>
        </w:rPr>
        <w:t>16 novembre 2023</w:t>
      </w:r>
      <w:r w:rsidR="002E2595" w:rsidRPr="00280E10">
        <w:rPr>
          <w:b/>
          <w:bCs/>
          <w:lang w:val="fr-FR"/>
        </w:rPr>
        <w:t>, 13h30</w:t>
      </w:r>
    </w:p>
    <w:p w14:paraId="2BCBFE05" w14:textId="2D0A31C0" w:rsidR="002E2595" w:rsidRPr="00280E10" w:rsidRDefault="002E2595" w:rsidP="00067F83">
      <w:pPr>
        <w:spacing w:after="0" w:line="240" w:lineRule="auto"/>
        <w:jc w:val="center"/>
        <w:rPr>
          <w:sz w:val="36"/>
          <w:szCs w:val="36"/>
          <w:lang w:val="fr-FR"/>
        </w:rPr>
      </w:pPr>
      <w:bookmarkStart w:id="0" w:name="_GoBack"/>
      <w:bookmarkEnd w:id="0"/>
    </w:p>
    <w:p w14:paraId="575C6936" w14:textId="148D0073" w:rsidR="002E2595" w:rsidRDefault="002E2595" w:rsidP="00067F83">
      <w:pPr>
        <w:spacing w:after="0" w:line="240" w:lineRule="auto"/>
        <w:rPr>
          <w:lang w:val="fr-FR"/>
        </w:rPr>
      </w:pPr>
    </w:p>
    <w:p w14:paraId="2BA25F01" w14:textId="77777777" w:rsidR="000506A5" w:rsidRDefault="000506A5" w:rsidP="00067F83">
      <w:pPr>
        <w:spacing w:after="0" w:line="240" w:lineRule="auto"/>
        <w:rPr>
          <w:lang w:val="fr-FR"/>
        </w:rPr>
      </w:pPr>
    </w:p>
    <w:p w14:paraId="05205A83" w14:textId="77777777" w:rsidR="00067F83" w:rsidRDefault="00067F83" w:rsidP="00067F83">
      <w:pPr>
        <w:spacing w:after="0" w:line="240" w:lineRule="auto"/>
        <w:rPr>
          <w:lang w:val="fr-FR"/>
        </w:rPr>
      </w:pPr>
    </w:p>
    <w:p w14:paraId="2A1A43C8" w14:textId="667D5EE5" w:rsidR="00CD668E" w:rsidRPr="00B10850" w:rsidRDefault="001609E8" w:rsidP="00067F83">
      <w:pPr>
        <w:spacing w:after="0" w:line="240" w:lineRule="auto"/>
        <w:rPr>
          <w:lang w:val="fr-FR"/>
        </w:rPr>
      </w:pPr>
      <w:r>
        <w:rPr>
          <w:lang w:val="fr-FR"/>
        </w:rPr>
        <w:t xml:space="preserve">Invités : </w:t>
      </w:r>
      <w:r w:rsidR="00CD668E">
        <w:rPr>
          <w:lang w:val="fr-FR"/>
        </w:rPr>
        <w:t xml:space="preserve">Mme Alice MONOT </w:t>
      </w:r>
      <w:r>
        <w:rPr>
          <w:lang w:val="fr-FR"/>
        </w:rPr>
        <w:t>(</w:t>
      </w:r>
      <w:r w:rsidR="00CD668E">
        <w:rPr>
          <w:lang w:val="fr-FR"/>
        </w:rPr>
        <w:t>DIRVED</w:t>
      </w:r>
      <w:r>
        <w:rPr>
          <w:lang w:val="fr-FR"/>
        </w:rPr>
        <w:t>, UH)</w:t>
      </w:r>
      <w:r w:rsidR="00C313EA">
        <w:rPr>
          <w:lang w:val="fr-FR"/>
        </w:rPr>
        <w:t xml:space="preserve"> // </w:t>
      </w:r>
      <w:r>
        <w:rPr>
          <w:lang w:val="fr-FR"/>
        </w:rPr>
        <w:t xml:space="preserve">Mr Alioune SALL et </w:t>
      </w:r>
      <w:proofErr w:type="spellStart"/>
      <w:r>
        <w:rPr>
          <w:lang w:val="fr-FR"/>
        </w:rPr>
        <w:t>Malado</w:t>
      </w:r>
      <w:proofErr w:type="spellEnd"/>
      <w:r>
        <w:rPr>
          <w:lang w:val="fr-FR"/>
        </w:rPr>
        <w:t xml:space="preserve"> AGNE (UCAD, Dakar)</w:t>
      </w:r>
    </w:p>
    <w:p w14:paraId="4D8BBAE2" w14:textId="0C81FE53" w:rsidR="00CD668E" w:rsidRPr="0040069E" w:rsidRDefault="00CD668E" w:rsidP="00C97AA1">
      <w:pPr>
        <w:spacing w:after="0" w:line="240" w:lineRule="auto"/>
        <w:ind w:left="708" w:hanging="708"/>
        <w:rPr>
          <w:lang w:val="en-US"/>
        </w:rPr>
      </w:pPr>
      <w:r w:rsidRPr="00B10850">
        <w:rPr>
          <w:lang w:val="fr-FR"/>
        </w:rPr>
        <w:t>Excusés</w:t>
      </w:r>
      <w:r w:rsidRPr="008F6395">
        <w:rPr>
          <w:lang w:val="fr-FR"/>
        </w:rPr>
        <w:t xml:space="preserve"> : D. </w:t>
      </w:r>
      <w:proofErr w:type="spellStart"/>
      <w:r w:rsidRPr="008F6395">
        <w:rPr>
          <w:lang w:val="fr-FR"/>
        </w:rPr>
        <w:t>Guével</w:t>
      </w:r>
      <w:proofErr w:type="spellEnd"/>
      <w:r w:rsidRPr="008F6395">
        <w:rPr>
          <w:lang w:val="fr-FR"/>
        </w:rPr>
        <w:t xml:space="preserve">, H. Gaba, Ph. </w:t>
      </w:r>
      <w:proofErr w:type="spellStart"/>
      <w:r w:rsidRPr="0040069E">
        <w:rPr>
          <w:lang w:val="en-US"/>
        </w:rPr>
        <w:t>Corruble</w:t>
      </w:r>
      <w:proofErr w:type="spellEnd"/>
      <w:r w:rsidRPr="0040069E">
        <w:rPr>
          <w:lang w:val="en-US"/>
        </w:rPr>
        <w:t xml:space="preserve">, A. </w:t>
      </w:r>
      <w:proofErr w:type="spellStart"/>
      <w:r w:rsidRPr="0040069E">
        <w:rPr>
          <w:lang w:val="en-US"/>
        </w:rPr>
        <w:t>Cayol</w:t>
      </w:r>
      <w:proofErr w:type="spellEnd"/>
      <w:r w:rsidRPr="0040069E">
        <w:rPr>
          <w:lang w:val="en-US"/>
        </w:rPr>
        <w:t xml:space="preserve">, F. Bottini, M. Agne, Cl. Human, M. Gonzales, E. Denis, MC </w:t>
      </w:r>
      <w:proofErr w:type="spellStart"/>
      <w:r w:rsidRPr="0040069E">
        <w:rPr>
          <w:lang w:val="en-US"/>
        </w:rPr>
        <w:t>Lebreton</w:t>
      </w:r>
      <w:proofErr w:type="spellEnd"/>
    </w:p>
    <w:p w14:paraId="6C840656" w14:textId="68D1C79D" w:rsidR="00CD668E" w:rsidRDefault="00CD668E" w:rsidP="00C97AA1">
      <w:pPr>
        <w:spacing w:after="0" w:line="240" w:lineRule="auto"/>
        <w:ind w:left="708" w:hanging="708"/>
        <w:rPr>
          <w:lang w:val="fr-FR"/>
        </w:rPr>
      </w:pPr>
      <w:r>
        <w:rPr>
          <w:lang w:val="fr-FR"/>
        </w:rPr>
        <w:t>Le quorum de 1</w:t>
      </w:r>
      <w:r w:rsidR="00923DC3">
        <w:rPr>
          <w:lang w:val="fr-FR"/>
        </w:rPr>
        <w:t>0</w:t>
      </w:r>
      <w:r>
        <w:rPr>
          <w:lang w:val="fr-FR"/>
        </w:rPr>
        <w:t>/19 est atteint avec</w:t>
      </w:r>
      <w:r w:rsidR="00BF27F7">
        <w:rPr>
          <w:lang w:val="fr-FR"/>
        </w:rPr>
        <w:t xml:space="preserve"> 1</w:t>
      </w:r>
      <w:r w:rsidR="00923DC3">
        <w:rPr>
          <w:lang w:val="fr-FR"/>
        </w:rPr>
        <w:t>2</w:t>
      </w:r>
      <w:r>
        <w:rPr>
          <w:lang w:val="fr-FR"/>
        </w:rPr>
        <w:t xml:space="preserve"> présents et représentés : P. Chabal (+ proc de G. Lebreton), N. </w:t>
      </w:r>
      <w:proofErr w:type="spellStart"/>
      <w:r>
        <w:rPr>
          <w:lang w:val="fr-FR"/>
        </w:rPr>
        <w:t>Zémiac</w:t>
      </w:r>
      <w:proofErr w:type="spellEnd"/>
      <w:r>
        <w:rPr>
          <w:lang w:val="fr-FR"/>
        </w:rPr>
        <w:t xml:space="preserve"> (+ proc de Ph. Gast), G. </w:t>
      </w:r>
      <w:proofErr w:type="spellStart"/>
      <w:r>
        <w:rPr>
          <w:lang w:val="fr-FR"/>
        </w:rPr>
        <w:t>Lelabourier</w:t>
      </w:r>
      <w:proofErr w:type="spellEnd"/>
      <w:r>
        <w:rPr>
          <w:lang w:val="fr-FR"/>
        </w:rPr>
        <w:t xml:space="preserve"> (+ proc de M. Bruno), Pierre Fleury (+ proc de A. Kone), M. Charité (</w:t>
      </w:r>
      <w:proofErr w:type="gramStart"/>
      <w:r>
        <w:rPr>
          <w:lang w:val="fr-FR"/>
        </w:rPr>
        <w:t>+  proc</w:t>
      </w:r>
      <w:proofErr w:type="gramEnd"/>
      <w:r>
        <w:rPr>
          <w:lang w:val="fr-FR"/>
        </w:rPr>
        <w:t xml:space="preserve"> de K. </w:t>
      </w:r>
      <w:proofErr w:type="spellStart"/>
      <w:r>
        <w:rPr>
          <w:lang w:val="fr-FR"/>
        </w:rPr>
        <w:t>Hoyez</w:t>
      </w:r>
      <w:proofErr w:type="spellEnd"/>
      <w:r>
        <w:rPr>
          <w:lang w:val="fr-FR"/>
        </w:rPr>
        <w:t xml:space="preserve">), M. Guénolé, J. </w:t>
      </w:r>
      <w:proofErr w:type="spellStart"/>
      <w:r>
        <w:rPr>
          <w:lang w:val="fr-FR"/>
        </w:rPr>
        <w:t>Clerckx</w:t>
      </w:r>
      <w:proofErr w:type="spellEnd"/>
      <w:r w:rsidR="00C97AA1">
        <w:rPr>
          <w:lang w:val="fr-FR"/>
        </w:rPr>
        <w:t xml:space="preserve"> (à/c 15h)</w:t>
      </w:r>
      <w:r w:rsidR="00CA0B48">
        <w:rPr>
          <w:lang w:val="fr-FR"/>
        </w:rPr>
        <w:t xml:space="preserve">, J. </w:t>
      </w:r>
      <w:proofErr w:type="spellStart"/>
      <w:r w:rsidR="00CA0B48">
        <w:rPr>
          <w:lang w:val="fr-FR"/>
        </w:rPr>
        <w:t>Bridenne</w:t>
      </w:r>
      <w:proofErr w:type="spellEnd"/>
      <w:r w:rsidR="00CA0B48">
        <w:rPr>
          <w:lang w:val="fr-FR"/>
        </w:rPr>
        <w:t xml:space="preserve">, T. Guzman, C. </w:t>
      </w:r>
      <w:proofErr w:type="spellStart"/>
      <w:r w:rsidR="00CA0B48">
        <w:rPr>
          <w:lang w:val="fr-FR"/>
        </w:rPr>
        <w:t>Clorennec</w:t>
      </w:r>
      <w:proofErr w:type="spellEnd"/>
    </w:p>
    <w:p w14:paraId="0E399415" w14:textId="5F4FCC88" w:rsidR="00CD668E" w:rsidRDefault="00CD668E" w:rsidP="00067F83">
      <w:pPr>
        <w:spacing w:after="0" w:line="240" w:lineRule="auto"/>
        <w:rPr>
          <w:lang w:val="fr-FR"/>
        </w:rPr>
      </w:pPr>
      <w:r>
        <w:rPr>
          <w:lang w:val="fr-FR"/>
        </w:rPr>
        <w:t>Absents : G. Lô, JM Roy</w:t>
      </w:r>
    </w:p>
    <w:p w14:paraId="634B48F0" w14:textId="77777777" w:rsidR="00CD668E" w:rsidRDefault="00CD668E" w:rsidP="00067F83">
      <w:pPr>
        <w:spacing w:after="0" w:line="240" w:lineRule="auto"/>
        <w:rPr>
          <w:lang w:val="fr-FR"/>
        </w:rPr>
      </w:pPr>
    </w:p>
    <w:p w14:paraId="7D3E7146" w14:textId="77777777" w:rsidR="00CD668E" w:rsidRDefault="00CD668E" w:rsidP="00067F83">
      <w:pPr>
        <w:spacing w:after="0" w:line="240" w:lineRule="auto"/>
        <w:rPr>
          <w:lang w:val="fr-FR"/>
        </w:rPr>
      </w:pPr>
    </w:p>
    <w:p w14:paraId="06DC9AC6" w14:textId="77777777" w:rsidR="001F7EB9" w:rsidRDefault="001F7EB9" w:rsidP="00067F83">
      <w:pPr>
        <w:spacing w:after="0" w:line="240" w:lineRule="auto"/>
        <w:rPr>
          <w:lang w:val="fr-FR"/>
        </w:rPr>
      </w:pPr>
    </w:p>
    <w:p w14:paraId="15AE1AF0" w14:textId="4CF60A66" w:rsidR="00067F83" w:rsidRDefault="00067F83" w:rsidP="00067F83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185DE6">
        <w:rPr>
          <w:b/>
          <w:bCs/>
          <w:sz w:val="28"/>
          <w:szCs w:val="28"/>
          <w:lang w:val="fr-FR"/>
        </w:rPr>
        <w:t>Informations</w:t>
      </w:r>
    </w:p>
    <w:p w14:paraId="3B611ED7" w14:textId="3A7168FB" w:rsidR="00173C6B" w:rsidRPr="00173C6B" w:rsidRDefault="00173C6B" w:rsidP="00067F83">
      <w:pPr>
        <w:spacing w:after="0" w:line="240" w:lineRule="auto"/>
        <w:jc w:val="center"/>
        <w:rPr>
          <w:b/>
          <w:bCs/>
          <w:color w:val="FF0000"/>
          <w:sz w:val="28"/>
          <w:szCs w:val="28"/>
          <w:lang w:val="fr-FR"/>
        </w:rPr>
      </w:pPr>
      <w:r>
        <w:rPr>
          <w:b/>
          <w:bCs/>
          <w:color w:val="FF0000"/>
          <w:sz w:val="28"/>
          <w:szCs w:val="28"/>
          <w:lang w:val="fr-FR"/>
        </w:rPr>
        <w:t>Le prochain conseil ordinaire aura lieu le jeudi 21 mars 2024</w:t>
      </w:r>
    </w:p>
    <w:p w14:paraId="697CE8C9" w14:textId="77777777" w:rsidR="00067F83" w:rsidRDefault="00067F83" w:rsidP="00067F83">
      <w:pPr>
        <w:spacing w:after="0" w:line="240" w:lineRule="auto"/>
        <w:rPr>
          <w:lang w:val="fr-FR"/>
        </w:rPr>
      </w:pPr>
    </w:p>
    <w:p w14:paraId="365961D6" w14:textId="77777777" w:rsidR="000506A5" w:rsidRDefault="000506A5" w:rsidP="00067F83">
      <w:pPr>
        <w:spacing w:after="0" w:line="240" w:lineRule="auto"/>
        <w:rPr>
          <w:lang w:val="fr-FR"/>
        </w:rPr>
      </w:pPr>
    </w:p>
    <w:p w14:paraId="75991440" w14:textId="4A8AF81B" w:rsidR="00067F83" w:rsidRPr="00CD668E" w:rsidRDefault="00067F83" w:rsidP="00067F83">
      <w:pPr>
        <w:spacing w:after="0" w:line="240" w:lineRule="auto"/>
        <w:rPr>
          <w:b/>
          <w:bCs/>
          <w:lang w:val="fr-FR"/>
        </w:rPr>
      </w:pPr>
      <w:r w:rsidRPr="00CD668E">
        <w:rPr>
          <w:b/>
          <w:bCs/>
          <w:lang w:val="fr-FR"/>
        </w:rPr>
        <w:t>1) Le LexFEIM a accueilli</w:t>
      </w:r>
      <w:r w:rsidR="00CD668E" w:rsidRPr="00CD668E">
        <w:rPr>
          <w:b/>
          <w:bCs/>
          <w:lang w:val="fr-FR"/>
        </w:rPr>
        <w:t> :</w:t>
      </w:r>
    </w:p>
    <w:p w14:paraId="1197E421" w14:textId="59C9C743" w:rsidR="00067F83" w:rsidRDefault="00067F83" w:rsidP="00067F83">
      <w:pPr>
        <w:spacing w:after="0" w:line="240" w:lineRule="auto"/>
        <w:rPr>
          <w:lang w:val="fr-FR"/>
        </w:rPr>
      </w:pPr>
      <w:r>
        <w:rPr>
          <w:lang w:val="fr-FR"/>
        </w:rPr>
        <w:tab/>
        <w:t>- du 1</w:t>
      </w:r>
      <w:r w:rsidR="00CD668E">
        <w:rPr>
          <w:lang w:val="fr-FR"/>
        </w:rPr>
        <w:t xml:space="preserve">/9 au 30/10, </w:t>
      </w:r>
      <w:r>
        <w:rPr>
          <w:lang w:val="fr-FR"/>
        </w:rPr>
        <w:t xml:space="preserve">notre collègue </w:t>
      </w:r>
      <w:proofErr w:type="spellStart"/>
      <w:r w:rsidRPr="00923DC3">
        <w:rPr>
          <w:b/>
          <w:bCs/>
          <w:lang w:val="fr-FR"/>
        </w:rPr>
        <w:t>Dah</w:t>
      </w:r>
      <w:proofErr w:type="spellEnd"/>
      <w:r w:rsidRPr="00923DC3">
        <w:rPr>
          <w:b/>
          <w:bCs/>
          <w:lang w:val="fr-FR"/>
        </w:rPr>
        <w:t xml:space="preserve"> BELLAHI</w:t>
      </w:r>
      <w:r>
        <w:rPr>
          <w:lang w:val="fr-FR"/>
        </w:rPr>
        <w:t xml:space="preserve"> de l’université du Nouakchott</w:t>
      </w:r>
      <w:r w:rsidR="00CD668E">
        <w:rPr>
          <w:lang w:val="fr-FR"/>
        </w:rPr>
        <w:t xml:space="preserve"> dans le cadre du programme bilatéral inter-gouvernemental</w:t>
      </w:r>
      <w:r>
        <w:rPr>
          <w:lang w:val="fr-FR"/>
        </w:rPr>
        <w:t xml:space="preserve">. Après discussion avec P. Chabal, </w:t>
      </w:r>
      <w:r w:rsidR="00173C6B">
        <w:rPr>
          <w:lang w:val="fr-FR"/>
        </w:rPr>
        <w:t xml:space="preserve">D. </w:t>
      </w:r>
      <w:proofErr w:type="spellStart"/>
      <w:r w:rsidR="00173C6B">
        <w:rPr>
          <w:lang w:val="fr-FR"/>
        </w:rPr>
        <w:t>Bellahi</w:t>
      </w:r>
      <w:proofErr w:type="spellEnd"/>
      <w:r w:rsidR="00173C6B">
        <w:rPr>
          <w:lang w:val="fr-FR"/>
        </w:rPr>
        <w:t xml:space="preserve"> </w:t>
      </w:r>
      <w:r w:rsidR="006C13DD">
        <w:rPr>
          <w:lang w:val="fr-FR"/>
        </w:rPr>
        <w:t xml:space="preserve">pilotera, avec </w:t>
      </w:r>
      <w:r w:rsidR="00173C6B" w:rsidRPr="00173C6B">
        <w:rPr>
          <w:b/>
          <w:bCs/>
          <w:lang w:val="fr-FR"/>
        </w:rPr>
        <w:t xml:space="preserve">M. </w:t>
      </w:r>
      <w:proofErr w:type="spellStart"/>
      <w:r w:rsidR="00173C6B" w:rsidRPr="00173C6B">
        <w:rPr>
          <w:b/>
          <w:bCs/>
          <w:lang w:val="fr-FR"/>
        </w:rPr>
        <w:t>Fall</w:t>
      </w:r>
      <w:proofErr w:type="spellEnd"/>
      <w:r w:rsidR="006C13DD">
        <w:rPr>
          <w:lang w:val="fr-FR"/>
        </w:rPr>
        <w:t>,</w:t>
      </w:r>
      <w:r w:rsidR="00173C6B" w:rsidRPr="00173C6B">
        <w:rPr>
          <w:b/>
          <w:bCs/>
          <w:lang w:val="fr-FR"/>
        </w:rPr>
        <w:t xml:space="preserve"> </w:t>
      </w:r>
      <w:r w:rsidRPr="00173C6B">
        <w:rPr>
          <w:b/>
          <w:bCs/>
          <w:lang w:val="fr-FR"/>
        </w:rPr>
        <w:t xml:space="preserve">les actes du colloque </w:t>
      </w:r>
      <w:r w:rsidRPr="00173C6B">
        <w:rPr>
          <w:b/>
          <w:bCs/>
          <w:i/>
          <w:iCs/>
          <w:lang w:val="fr-FR"/>
        </w:rPr>
        <w:t>Le Retour de l’Etat</w:t>
      </w:r>
      <w:r w:rsidR="00BF27F7">
        <w:rPr>
          <w:b/>
          <w:bCs/>
          <w:i/>
          <w:iCs/>
          <w:lang w:val="fr-FR"/>
        </w:rPr>
        <w:t> </w:t>
      </w:r>
      <w:r w:rsidR="00BF27F7" w:rsidRPr="00BF27F7">
        <w:rPr>
          <w:b/>
          <w:bCs/>
          <w:i/>
          <w:iCs/>
          <w:lang w:val="fr-FR"/>
        </w:rPr>
        <w:t>:</w:t>
      </w:r>
      <w:r w:rsidRPr="00BF27F7">
        <w:rPr>
          <w:b/>
          <w:bCs/>
          <w:i/>
          <w:iCs/>
          <w:lang w:val="fr-FR"/>
        </w:rPr>
        <w:t xml:space="preserve">  puissances et libertés</w:t>
      </w:r>
      <w:r>
        <w:rPr>
          <w:lang w:val="fr-FR"/>
        </w:rPr>
        <w:t xml:space="preserve"> de juin 2023</w:t>
      </w:r>
    </w:p>
    <w:p w14:paraId="1396F7D3" w14:textId="01941470" w:rsidR="00067F83" w:rsidRDefault="00067F83" w:rsidP="00067F83">
      <w:pPr>
        <w:spacing w:after="0" w:line="240" w:lineRule="auto"/>
        <w:rPr>
          <w:lang w:val="fr-FR"/>
        </w:rPr>
      </w:pPr>
      <w:r>
        <w:rPr>
          <w:lang w:val="fr-FR"/>
        </w:rPr>
        <w:tab/>
        <w:t>- du 13</w:t>
      </w:r>
      <w:r w:rsidR="00CD668E">
        <w:rPr>
          <w:lang w:val="fr-FR"/>
        </w:rPr>
        <w:t xml:space="preserve">/11 </w:t>
      </w:r>
      <w:r w:rsidR="00173C6B">
        <w:rPr>
          <w:lang w:val="fr-FR"/>
        </w:rPr>
        <w:t>a</w:t>
      </w:r>
      <w:r w:rsidR="00CD668E">
        <w:rPr>
          <w:lang w:val="fr-FR"/>
        </w:rPr>
        <w:t xml:space="preserve">u 18/11, </w:t>
      </w:r>
      <w:r>
        <w:rPr>
          <w:lang w:val="fr-FR"/>
        </w:rPr>
        <w:t xml:space="preserve">notre collègue </w:t>
      </w:r>
      <w:r w:rsidRPr="00923DC3">
        <w:rPr>
          <w:b/>
          <w:bCs/>
          <w:lang w:val="fr-FR"/>
        </w:rPr>
        <w:t>Alioune SALL</w:t>
      </w:r>
      <w:r>
        <w:rPr>
          <w:lang w:val="fr-FR"/>
        </w:rPr>
        <w:t xml:space="preserve"> de l’Université de Dakar, dont le bilan de coopération est joint au mail envoyé à tous. Il est demandé à </w:t>
      </w:r>
      <w:r w:rsidRPr="00173C6B">
        <w:rPr>
          <w:b/>
          <w:bCs/>
          <w:lang w:val="fr-FR"/>
        </w:rPr>
        <w:t>M</w:t>
      </w:r>
      <w:r w:rsidR="00CD668E" w:rsidRPr="00173C6B">
        <w:rPr>
          <w:b/>
          <w:bCs/>
          <w:lang w:val="fr-FR"/>
        </w:rPr>
        <w:t xml:space="preserve">. Bruno </w:t>
      </w:r>
      <w:r w:rsidRPr="00173C6B">
        <w:rPr>
          <w:b/>
          <w:bCs/>
          <w:lang w:val="fr-FR"/>
        </w:rPr>
        <w:t>et G</w:t>
      </w:r>
      <w:r w:rsidR="00CD668E" w:rsidRPr="00173C6B">
        <w:rPr>
          <w:b/>
          <w:bCs/>
          <w:lang w:val="fr-FR"/>
        </w:rPr>
        <w:t xml:space="preserve">. Lô, </w:t>
      </w:r>
      <w:r w:rsidRPr="00173C6B">
        <w:rPr>
          <w:b/>
          <w:bCs/>
          <w:lang w:val="fr-FR"/>
        </w:rPr>
        <w:t>de renouveler la Convention entre nos deux univer</w:t>
      </w:r>
      <w:r w:rsidR="00CD668E" w:rsidRPr="00173C6B">
        <w:rPr>
          <w:b/>
          <w:bCs/>
          <w:lang w:val="fr-FR"/>
        </w:rPr>
        <w:t>s</w:t>
      </w:r>
      <w:r w:rsidRPr="00173C6B">
        <w:rPr>
          <w:b/>
          <w:bCs/>
          <w:lang w:val="fr-FR"/>
        </w:rPr>
        <w:t>ités</w:t>
      </w:r>
      <w:r w:rsidR="00173C6B">
        <w:rPr>
          <w:lang w:val="fr-FR"/>
        </w:rPr>
        <w:t>, sans laquelle nos financements sont impossibles</w:t>
      </w:r>
      <w:r>
        <w:rPr>
          <w:lang w:val="fr-FR"/>
        </w:rPr>
        <w:t>.</w:t>
      </w:r>
    </w:p>
    <w:p w14:paraId="14C9063B" w14:textId="77777777" w:rsidR="00067F83" w:rsidRDefault="00067F83" w:rsidP="00067F83">
      <w:pPr>
        <w:spacing w:after="0" w:line="240" w:lineRule="auto"/>
        <w:rPr>
          <w:lang w:val="fr-FR"/>
        </w:rPr>
      </w:pPr>
    </w:p>
    <w:p w14:paraId="30B4638E" w14:textId="6C7AAB43" w:rsidR="00067F83" w:rsidRPr="00CD668E" w:rsidRDefault="00067F83" w:rsidP="00067F83">
      <w:pPr>
        <w:spacing w:after="0" w:line="240" w:lineRule="auto"/>
        <w:rPr>
          <w:b/>
          <w:bCs/>
          <w:lang w:val="fr-FR"/>
        </w:rPr>
      </w:pPr>
      <w:r w:rsidRPr="00CD668E">
        <w:rPr>
          <w:b/>
          <w:bCs/>
          <w:lang w:val="fr-FR"/>
        </w:rPr>
        <w:t>2) Publication des colloques 2022</w:t>
      </w:r>
    </w:p>
    <w:p w14:paraId="46B997C4" w14:textId="3894D459" w:rsidR="00067F83" w:rsidRPr="00CD668E" w:rsidRDefault="00067F83" w:rsidP="00067F83">
      <w:pPr>
        <w:spacing w:after="0" w:line="240" w:lineRule="auto"/>
        <w:rPr>
          <w:lang w:val="fr-FR"/>
        </w:rPr>
      </w:pPr>
      <w:r>
        <w:rPr>
          <w:lang w:val="fr-FR"/>
        </w:rPr>
        <w:tab/>
      </w:r>
      <w:r w:rsidRPr="00CD668E">
        <w:rPr>
          <w:lang w:val="fr-FR"/>
        </w:rPr>
        <w:t xml:space="preserve">- </w:t>
      </w:r>
      <w:r w:rsidRPr="00CD668E">
        <w:rPr>
          <w:i/>
          <w:iCs/>
          <w:lang w:val="fr-FR"/>
        </w:rPr>
        <w:t xml:space="preserve">The </w:t>
      </w:r>
      <w:proofErr w:type="spellStart"/>
      <w:r w:rsidRPr="00CD668E">
        <w:rPr>
          <w:i/>
          <w:iCs/>
          <w:lang w:val="fr-FR"/>
        </w:rPr>
        <w:t>Completion</w:t>
      </w:r>
      <w:proofErr w:type="spellEnd"/>
      <w:r w:rsidRPr="00CD668E">
        <w:rPr>
          <w:i/>
          <w:iCs/>
          <w:lang w:val="fr-FR"/>
        </w:rPr>
        <w:t xml:space="preserve"> of </w:t>
      </w:r>
      <w:proofErr w:type="spellStart"/>
      <w:r w:rsidRPr="00CD668E">
        <w:rPr>
          <w:i/>
          <w:iCs/>
          <w:lang w:val="fr-FR"/>
        </w:rPr>
        <w:t>Eurasia</w:t>
      </w:r>
      <w:proofErr w:type="spellEnd"/>
      <w:r w:rsidRPr="00CD668E">
        <w:rPr>
          <w:lang w:val="fr-FR"/>
        </w:rPr>
        <w:t xml:space="preserve"> (554 p) est paru</w:t>
      </w:r>
      <w:r w:rsidR="00B10850">
        <w:rPr>
          <w:lang w:val="fr-FR"/>
        </w:rPr>
        <w:t xml:space="preserve"> 13 mois après sa tenue</w:t>
      </w:r>
      <w:r w:rsidR="00331E1F">
        <w:rPr>
          <w:lang w:val="fr-FR"/>
        </w:rPr>
        <w:t xml:space="preserve"> (retard d’évaluateur)</w:t>
      </w:r>
    </w:p>
    <w:p w14:paraId="5C46017C" w14:textId="29880405" w:rsidR="00067F83" w:rsidRPr="00067F83" w:rsidRDefault="00067F83" w:rsidP="00B10850">
      <w:pPr>
        <w:spacing w:after="0" w:line="240" w:lineRule="auto"/>
        <w:ind w:left="708" w:hanging="708"/>
        <w:rPr>
          <w:lang w:val="fr-FR"/>
        </w:rPr>
      </w:pPr>
      <w:r w:rsidRPr="00CD668E">
        <w:rPr>
          <w:lang w:val="fr-FR"/>
        </w:rPr>
        <w:tab/>
      </w:r>
      <w:r w:rsidRPr="00067F83">
        <w:rPr>
          <w:lang w:val="fr-FR"/>
        </w:rPr>
        <w:t xml:space="preserve">- </w:t>
      </w:r>
      <w:r w:rsidRPr="00067F83">
        <w:rPr>
          <w:i/>
          <w:iCs/>
          <w:lang w:val="fr-FR"/>
        </w:rPr>
        <w:t>Terrorisme et Droits Fondamentaux</w:t>
      </w:r>
      <w:r w:rsidRPr="00067F83">
        <w:rPr>
          <w:lang w:val="fr-FR"/>
        </w:rPr>
        <w:t xml:space="preserve"> (G</w:t>
      </w:r>
      <w:r>
        <w:rPr>
          <w:lang w:val="fr-FR"/>
        </w:rPr>
        <w:t xml:space="preserve">. LÔ, J. CLECKX) </w:t>
      </w:r>
      <w:r w:rsidR="00C05CC2">
        <w:rPr>
          <w:lang w:val="fr-FR"/>
        </w:rPr>
        <w:t>est en recherche d’un autre éditeur</w:t>
      </w:r>
      <w:r w:rsidR="00331E1F">
        <w:rPr>
          <w:lang w:val="fr-FR"/>
        </w:rPr>
        <w:t xml:space="preserve"> </w:t>
      </w:r>
      <w:r w:rsidR="00C97AA1">
        <w:rPr>
          <w:lang w:val="fr-FR"/>
        </w:rPr>
        <w:t xml:space="preserve">encore </w:t>
      </w:r>
      <w:r w:rsidR="00331E1F">
        <w:rPr>
          <w:lang w:val="fr-FR"/>
        </w:rPr>
        <w:t>à démarcher</w:t>
      </w:r>
      <w:r w:rsidR="00B10850">
        <w:rPr>
          <w:lang w:val="fr-FR"/>
        </w:rPr>
        <w:t xml:space="preserve"> pour une publication en 2024</w:t>
      </w:r>
      <w:r w:rsidR="005E775C">
        <w:rPr>
          <w:lang w:val="fr-FR"/>
        </w:rPr>
        <w:t xml:space="preserve"> (le fichier-maître est prêt)</w:t>
      </w:r>
    </w:p>
    <w:p w14:paraId="2FFB3954" w14:textId="784D0705" w:rsidR="00067F83" w:rsidRPr="00CD668E" w:rsidRDefault="00173C6B" w:rsidP="00067F83">
      <w:pPr>
        <w:spacing w:after="0" w:line="240" w:lineRule="auto"/>
        <w:rPr>
          <w:b/>
          <w:bCs/>
          <w:lang w:val="fr-FR"/>
        </w:rPr>
      </w:pPr>
      <w:r>
        <w:rPr>
          <w:b/>
          <w:bCs/>
          <w:lang w:val="fr-FR"/>
        </w:rPr>
        <w:t xml:space="preserve">   </w:t>
      </w:r>
      <w:r w:rsidR="00067F83" w:rsidRPr="00CD668E">
        <w:rPr>
          <w:b/>
          <w:bCs/>
          <w:lang w:val="fr-FR"/>
        </w:rPr>
        <w:t>Publication des colloques 2023</w:t>
      </w:r>
    </w:p>
    <w:p w14:paraId="1EC3094E" w14:textId="1F3E400A" w:rsidR="00067F83" w:rsidRDefault="00067F83" w:rsidP="00067F83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 xml:space="preserve">- </w:t>
      </w:r>
      <w:proofErr w:type="spellStart"/>
      <w:r w:rsidRPr="00067F83">
        <w:rPr>
          <w:i/>
          <w:iCs/>
          <w:lang w:val="fr-FR"/>
        </w:rPr>
        <w:t>Eurasian</w:t>
      </w:r>
      <w:proofErr w:type="spellEnd"/>
      <w:r w:rsidRPr="00067F83">
        <w:rPr>
          <w:i/>
          <w:iCs/>
          <w:lang w:val="fr-FR"/>
        </w:rPr>
        <w:t xml:space="preserve"> Legal </w:t>
      </w:r>
      <w:proofErr w:type="spellStart"/>
      <w:r w:rsidRPr="00067F83">
        <w:rPr>
          <w:i/>
          <w:iCs/>
          <w:lang w:val="fr-FR"/>
        </w:rPr>
        <w:t>Systems</w:t>
      </w:r>
      <w:proofErr w:type="spellEnd"/>
      <w:r w:rsidRPr="00067F83">
        <w:rPr>
          <w:i/>
          <w:iCs/>
          <w:lang w:val="fr-FR"/>
        </w:rPr>
        <w:t xml:space="preserve"> </w:t>
      </w:r>
      <w:r>
        <w:rPr>
          <w:lang w:val="fr-FR"/>
        </w:rPr>
        <w:t>(321 p) est paru</w:t>
      </w:r>
      <w:r w:rsidR="00B10850">
        <w:rPr>
          <w:lang w:val="fr-FR"/>
        </w:rPr>
        <w:t xml:space="preserve"> 10 mois après sa tenue</w:t>
      </w:r>
      <w:r w:rsidR="00331E1F">
        <w:rPr>
          <w:lang w:val="fr-FR"/>
        </w:rPr>
        <w:t xml:space="preserve"> (aucun retard)</w:t>
      </w:r>
    </w:p>
    <w:p w14:paraId="1B54AFAE" w14:textId="3A72A20E" w:rsidR="00067F83" w:rsidRDefault="00067F83" w:rsidP="00067F83">
      <w:pPr>
        <w:spacing w:after="0" w:line="240" w:lineRule="auto"/>
        <w:ind w:left="708"/>
        <w:rPr>
          <w:lang w:val="fr-FR"/>
        </w:rPr>
      </w:pPr>
      <w:r>
        <w:rPr>
          <w:lang w:val="fr-FR"/>
        </w:rPr>
        <w:t xml:space="preserve">- </w:t>
      </w:r>
      <w:r w:rsidRPr="00067F83">
        <w:rPr>
          <w:i/>
          <w:iCs/>
          <w:lang w:val="fr-FR"/>
        </w:rPr>
        <w:t>Le Retour de l’Etat : puissance et libertés</w:t>
      </w:r>
      <w:r>
        <w:rPr>
          <w:lang w:val="fr-FR"/>
        </w:rPr>
        <w:t xml:space="preserve"> (G. LÔ, J. CLERCKX, M. FALL) sortira à Nouakchott</w:t>
      </w:r>
      <w:r w:rsidR="00B10850">
        <w:rPr>
          <w:lang w:val="fr-FR"/>
        </w:rPr>
        <w:t xml:space="preserve"> pour une publication en 2024</w:t>
      </w:r>
      <w:r w:rsidR="005E775C">
        <w:rPr>
          <w:lang w:val="fr-FR"/>
        </w:rPr>
        <w:t xml:space="preserve"> (les textes sont en cours de collationnement)</w:t>
      </w:r>
    </w:p>
    <w:p w14:paraId="6774CBDB" w14:textId="4505050D" w:rsidR="00173C6B" w:rsidRPr="00173C6B" w:rsidRDefault="00173C6B" w:rsidP="00173C6B">
      <w:pPr>
        <w:spacing w:after="0" w:line="240" w:lineRule="auto"/>
        <w:rPr>
          <w:b/>
          <w:bCs/>
          <w:lang w:val="fr-FR"/>
        </w:rPr>
      </w:pPr>
      <w:r w:rsidRPr="00173C6B">
        <w:rPr>
          <w:b/>
          <w:bCs/>
          <w:lang w:val="fr-FR"/>
        </w:rPr>
        <w:t xml:space="preserve">   Publication des colloques 2024</w:t>
      </w:r>
    </w:p>
    <w:p w14:paraId="7C0E8AF4" w14:textId="4FA44A62" w:rsidR="00173C6B" w:rsidRDefault="00173C6B" w:rsidP="00BC7DCF">
      <w:pPr>
        <w:spacing w:after="0" w:line="240" w:lineRule="auto"/>
        <w:ind w:left="708" w:hanging="708"/>
        <w:rPr>
          <w:lang w:val="fr-FR"/>
        </w:rPr>
      </w:pPr>
      <w:r>
        <w:rPr>
          <w:lang w:val="fr-FR"/>
        </w:rPr>
        <w:tab/>
        <w:t xml:space="preserve">- </w:t>
      </w:r>
      <w:r w:rsidRPr="00C313EA">
        <w:rPr>
          <w:i/>
          <w:iCs/>
          <w:lang w:val="fr-FR"/>
        </w:rPr>
        <w:t xml:space="preserve">Activités économiques &amp; droits fondamentaux </w:t>
      </w:r>
      <w:r>
        <w:rPr>
          <w:lang w:val="fr-FR"/>
        </w:rPr>
        <w:t xml:space="preserve">(H. Gaba, A. </w:t>
      </w:r>
      <w:proofErr w:type="spellStart"/>
      <w:r>
        <w:rPr>
          <w:lang w:val="fr-FR"/>
        </w:rPr>
        <w:t>Cayol</w:t>
      </w:r>
      <w:proofErr w:type="spellEnd"/>
      <w:r>
        <w:rPr>
          <w:lang w:val="fr-FR"/>
        </w:rPr>
        <w:t xml:space="preserve">) : projet accepté </w:t>
      </w:r>
      <w:r w:rsidR="001E4450">
        <w:rPr>
          <w:lang w:val="fr-FR"/>
        </w:rPr>
        <w:t xml:space="preserve">par </w:t>
      </w:r>
      <w:proofErr w:type="spellStart"/>
      <w:r>
        <w:rPr>
          <w:lang w:val="fr-FR"/>
        </w:rPr>
        <w:t>Légitech</w:t>
      </w:r>
      <w:proofErr w:type="spellEnd"/>
      <w:r w:rsidR="00BC7DCF">
        <w:rPr>
          <w:lang w:val="fr-FR"/>
        </w:rPr>
        <w:t xml:space="preserve"> pour une publication en 2024-2025</w:t>
      </w:r>
      <w:r w:rsidR="00331E1F">
        <w:rPr>
          <w:lang w:val="fr-FR"/>
        </w:rPr>
        <w:t xml:space="preserve"> (les textes seront remis avant la tenue)</w:t>
      </w:r>
    </w:p>
    <w:p w14:paraId="6E7C556D" w14:textId="4DC0A67F" w:rsidR="00173C6B" w:rsidRPr="00173C6B" w:rsidRDefault="00173C6B" w:rsidP="00173C6B">
      <w:pPr>
        <w:spacing w:after="0" w:line="240" w:lineRule="auto"/>
        <w:rPr>
          <w:b/>
          <w:bCs/>
          <w:lang w:val="fr-FR"/>
        </w:rPr>
      </w:pPr>
      <w:r w:rsidRPr="00173C6B">
        <w:rPr>
          <w:b/>
          <w:bCs/>
          <w:lang w:val="fr-FR"/>
        </w:rPr>
        <w:t xml:space="preserve">   Publication des colloques 2025</w:t>
      </w:r>
    </w:p>
    <w:p w14:paraId="16432E0E" w14:textId="5039FE83" w:rsidR="00173C6B" w:rsidRDefault="00173C6B" w:rsidP="00BC7DCF">
      <w:pPr>
        <w:spacing w:after="0" w:line="240" w:lineRule="auto"/>
        <w:ind w:left="708" w:hanging="708"/>
        <w:rPr>
          <w:lang w:val="fr-FR"/>
        </w:rPr>
      </w:pPr>
      <w:r>
        <w:rPr>
          <w:lang w:val="fr-FR"/>
        </w:rPr>
        <w:tab/>
      </w:r>
      <w:r w:rsidRPr="00C313EA">
        <w:rPr>
          <w:i/>
          <w:iCs/>
          <w:lang w:val="fr-FR"/>
        </w:rPr>
        <w:t>Le Spectacle vivant</w:t>
      </w:r>
      <w:r>
        <w:rPr>
          <w:lang w:val="fr-FR"/>
        </w:rPr>
        <w:t xml:space="preserve"> (P. Fl</w:t>
      </w:r>
      <w:r w:rsidR="00BF27F7">
        <w:rPr>
          <w:lang w:val="fr-FR"/>
        </w:rPr>
        <w:t>eu</w:t>
      </w:r>
      <w:r>
        <w:rPr>
          <w:lang w:val="fr-FR"/>
        </w:rPr>
        <w:t>ry) : les éditeurs seront contactés à partir du printemps 2024</w:t>
      </w:r>
      <w:r w:rsidR="00BC7DCF">
        <w:rPr>
          <w:lang w:val="fr-FR"/>
        </w:rPr>
        <w:t xml:space="preserve"> pour une publication en 2025-2026</w:t>
      </w:r>
      <w:r w:rsidR="00331E1F">
        <w:rPr>
          <w:lang w:val="fr-FR"/>
        </w:rPr>
        <w:t xml:space="preserve"> (conseil : demander </w:t>
      </w:r>
      <w:r w:rsidR="00C313EA">
        <w:rPr>
          <w:lang w:val="fr-FR"/>
        </w:rPr>
        <w:t xml:space="preserve">aux orateurs </w:t>
      </w:r>
      <w:r w:rsidR="00331E1F">
        <w:rPr>
          <w:lang w:val="fr-FR"/>
        </w:rPr>
        <w:t>le</w:t>
      </w:r>
      <w:r w:rsidR="00C313EA">
        <w:rPr>
          <w:lang w:val="fr-FR"/>
        </w:rPr>
        <w:t>ur</w:t>
      </w:r>
      <w:r w:rsidR="00331E1F">
        <w:rPr>
          <w:lang w:val="fr-FR"/>
        </w:rPr>
        <w:t xml:space="preserve">s textes </w:t>
      </w:r>
      <w:r w:rsidR="00331E1F" w:rsidRPr="00C313EA">
        <w:rPr>
          <w:u w:val="single"/>
          <w:lang w:val="fr-FR"/>
        </w:rPr>
        <w:t>avant</w:t>
      </w:r>
      <w:r w:rsidR="00331E1F">
        <w:rPr>
          <w:lang w:val="fr-FR"/>
        </w:rPr>
        <w:t xml:space="preserve"> la tenue)</w:t>
      </w:r>
    </w:p>
    <w:p w14:paraId="06CD6802" w14:textId="77777777" w:rsidR="00173C6B" w:rsidRDefault="00173C6B" w:rsidP="00173C6B">
      <w:pPr>
        <w:spacing w:after="0" w:line="240" w:lineRule="auto"/>
        <w:rPr>
          <w:lang w:val="fr-FR"/>
        </w:rPr>
      </w:pPr>
    </w:p>
    <w:p w14:paraId="1303411B" w14:textId="5BE5C240" w:rsidR="00011E2C" w:rsidRDefault="00173C6B" w:rsidP="00173C6B">
      <w:pPr>
        <w:spacing w:after="0" w:line="240" w:lineRule="auto"/>
        <w:rPr>
          <w:lang w:val="fr-FR"/>
        </w:rPr>
      </w:pPr>
      <w:r>
        <w:rPr>
          <w:lang w:val="fr-FR"/>
        </w:rPr>
        <w:t xml:space="preserve">3) Mme </w:t>
      </w:r>
      <w:r w:rsidRPr="0046414B">
        <w:rPr>
          <w:b/>
          <w:bCs/>
          <w:lang w:val="fr-FR"/>
        </w:rPr>
        <w:t>Alice MONOT</w:t>
      </w:r>
      <w:r>
        <w:rPr>
          <w:lang w:val="fr-FR"/>
        </w:rPr>
        <w:t xml:space="preserve"> (DIRVED) nous présente en détail l</w:t>
      </w:r>
      <w:r w:rsidR="0046414B">
        <w:rPr>
          <w:lang w:val="fr-FR"/>
        </w:rPr>
        <w:t xml:space="preserve">’aide que ses 8 </w:t>
      </w:r>
      <w:r>
        <w:rPr>
          <w:lang w:val="fr-FR"/>
        </w:rPr>
        <w:t xml:space="preserve">collègues nous apportent : </w:t>
      </w:r>
      <w:r w:rsidRPr="000E7839">
        <w:rPr>
          <w:i/>
          <w:iCs/>
          <w:lang w:val="fr-FR"/>
        </w:rPr>
        <w:t>veille</w:t>
      </w:r>
      <w:r>
        <w:rPr>
          <w:lang w:val="fr-FR"/>
        </w:rPr>
        <w:t xml:space="preserve"> de p</w:t>
      </w:r>
      <w:r w:rsidR="00011E2C">
        <w:rPr>
          <w:lang w:val="fr-FR"/>
        </w:rPr>
        <w:t>ro</w:t>
      </w:r>
      <w:r>
        <w:rPr>
          <w:lang w:val="fr-FR"/>
        </w:rPr>
        <w:t>jets</w:t>
      </w:r>
      <w:r w:rsidR="00011E2C">
        <w:rPr>
          <w:lang w:val="fr-FR"/>
        </w:rPr>
        <w:t xml:space="preserve"> et </w:t>
      </w:r>
      <w:r>
        <w:rPr>
          <w:lang w:val="fr-FR"/>
        </w:rPr>
        <w:t xml:space="preserve">de sources de financements, </w:t>
      </w:r>
      <w:r w:rsidRPr="000E7839">
        <w:rPr>
          <w:i/>
          <w:iCs/>
          <w:lang w:val="fr-FR"/>
        </w:rPr>
        <w:t>montages</w:t>
      </w:r>
      <w:r>
        <w:rPr>
          <w:lang w:val="fr-FR"/>
        </w:rPr>
        <w:t xml:space="preserve"> de projets et </w:t>
      </w:r>
      <w:r w:rsidR="00011E2C" w:rsidRPr="000E7839">
        <w:rPr>
          <w:i/>
          <w:iCs/>
          <w:lang w:val="fr-FR"/>
        </w:rPr>
        <w:t>suivi</w:t>
      </w:r>
      <w:r w:rsidR="00011E2C">
        <w:rPr>
          <w:lang w:val="fr-FR"/>
        </w:rPr>
        <w:t xml:space="preserve"> </w:t>
      </w:r>
      <w:r>
        <w:rPr>
          <w:lang w:val="fr-FR"/>
        </w:rPr>
        <w:t xml:space="preserve">de dossier. Elle </w:t>
      </w:r>
      <w:r w:rsidRPr="00BF27F7">
        <w:rPr>
          <w:b/>
          <w:bCs/>
          <w:lang w:val="fr-FR"/>
        </w:rPr>
        <w:t>recevra désormais</w:t>
      </w:r>
      <w:r>
        <w:rPr>
          <w:lang w:val="fr-FR"/>
        </w:rPr>
        <w:t xml:space="preserve"> en réunion de recherche </w:t>
      </w:r>
      <w:r w:rsidRPr="00BF27F7">
        <w:rPr>
          <w:b/>
          <w:bCs/>
          <w:lang w:val="fr-FR"/>
        </w:rPr>
        <w:t>préalable</w:t>
      </w:r>
      <w:r>
        <w:rPr>
          <w:lang w:val="fr-FR"/>
        </w:rPr>
        <w:t xml:space="preserve"> et accompagnera</w:t>
      </w:r>
      <w:r w:rsidR="00011E2C">
        <w:rPr>
          <w:lang w:val="fr-FR"/>
        </w:rPr>
        <w:t xml:space="preserve"> </w:t>
      </w:r>
      <w:r>
        <w:rPr>
          <w:b/>
          <w:bCs/>
          <w:lang w:val="fr-FR"/>
        </w:rPr>
        <w:t>tout por</w:t>
      </w:r>
      <w:r w:rsidR="00011E2C">
        <w:rPr>
          <w:b/>
          <w:bCs/>
          <w:lang w:val="fr-FR"/>
        </w:rPr>
        <w:t>teur</w:t>
      </w:r>
      <w:r>
        <w:rPr>
          <w:b/>
          <w:bCs/>
          <w:lang w:val="fr-FR"/>
        </w:rPr>
        <w:t xml:space="preserve"> de projet</w:t>
      </w:r>
      <w:r>
        <w:rPr>
          <w:lang w:val="fr-FR"/>
        </w:rPr>
        <w:t xml:space="preserve"> de recherche ou de colloque</w:t>
      </w:r>
      <w:r w:rsidR="00011E2C">
        <w:rPr>
          <w:lang w:val="fr-FR"/>
        </w:rPr>
        <w:t xml:space="preserve">, </w:t>
      </w:r>
      <w:r w:rsidR="00BF27F7">
        <w:rPr>
          <w:lang w:val="fr-FR"/>
        </w:rPr>
        <w:t xml:space="preserve">et donc </w:t>
      </w:r>
      <w:r w:rsidR="00011E2C">
        <w:rPr>
          <w:lang w:val="fr-FR"/>
        </w:rPr>
        <w:t>pour 2025 </w:t>
      </w:r>
      <w:r w:rsidR="00566462">
        <w:rPr>
          <w:lang w:val="fr-FR"/>
        </w:rPr>
        <w:t>(pour le moment)</w:t>
      </w:r>
      <w:r w:rsidR="00C313EA">
        <w:rPr>
          <w:lang w:val="fr-FR"/>
        </w:rPr>
        <w:t xml:space="preserve"> </w:t>
      </w:r>
      <w:r w:rsidR="00011E2C">
        <w:rPr>
          <w:lang w:val="fr-FR"/>
        </w:rPr>
        <w:t>:</w:t>
      </w:r>
    </w:p>
    <w:p w14:paraId="02263DEF" w14:textId="51202F0A" w:rsidR="00011E2C" w:rsidRDefault="00011E2C" w:rsidP="00173C6B">
      <w:pPr>
        <w:spacing w:after="0" w:line="240" w:lineRule="auto"/>
        <w:rPr>
          <w:lang w:val="fr-FR"/>
        </w:rPr>
      </w:pPr>
      <w:r>
        <w:rPr>
          <w:lang w:val="fr-FR"/>
        </w:rPr>
        <w:tab/>
        <w:t xml:space="preserve">- M. Charité (colloques sur </w:t>
      </w:r>
      <w:r w:rsidR="00C313EA" w:rsidRPr="00C313EA">
        <w:rPr>
          <w:i/>
          <w:iCs/>
          <w:lang w:val="fr-FR"/>
        </w:rPr>
        <w:t>L</w:t>
      </w:r>
      <w:r w:rsidRPr="00C313EA">
        <w:rPr>
          <w:i/>
          <w:iCs/>
          <w:lang w:val="fr-FR"/>
        </w:rPr>
        <w:t>es libertés fondamentales</w:t>
      </w:r>
      <w:r>
        <w:rPr>
          <w:lang w:val="fr-FR"/>
        </w:rPr>
        <w:t xml:space="preserve"> suite à son ASR en 2023)</w:t>
      </w:r>
    </w:p>
    <w:p w14:paraId="66DB441D" w14:textId="77D350EC" w:rsidR="00011E2C" w:rsidRDefault="00011E2C" w:rsidP="00011E2C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 xml:space="preserve">- P. Fleury (colloque </w:t>
      </w:r>
      <w:r>
        <w:rPr>
          <w:i/>
          <w:iCs/>
          <w:lang w:val="fr-FR"/>
        </w:rPr>
        <w:t xml:space="preserve">Le spectacle vivant </w:t>
      </w:r>
      <w:r>
        <w:rPr>
          <w:lang w:val="fr-FR"/>
        </w:rPr>
        <w:t>commun avec Paris 13 et Poitiers)</w:t>
      </w:r>
    </w:p>
    <w:p w14:paraId="2961194A" w14:textId="1563BC90" w:rsidR="00011E2C" w:rsidRDefault="00011E2C" w:rsidP="00173C6B">
      <w:pPr>
        <w:spacing w:after="0" w:line="240" w:lineRule="auto"/>
        <w:rPr>
          <w:lang w:val="fr-FR"/>
        </w:rPr>
      </w:pPr>
      <w:r>
        <w:rPr>
          <w:lang w:val="fr-FR"/>
        </w:rPr>
        <w:tab/>
        <w:t>- P. Chabal (colloque avec Poitiers, Almaty et InHa sur</w:t>
      </w:r>
      <w:r w:rsidR="00BF27F7">
        <w:rPr>
          <w:lang w:val="fr-FR"/>
        </w:rPr>
        <w:t xml:space="preserve"> </w:t>
      </w:r>
      <w:r w:rsidR="00C313EA" w:rsidRPr="00C313EA">
        <w:rPr>
          <w:i/>
          <w:iCs/>
          <w:lang w:val="fr-FR"/>
        </w:rPr>
        <w:t>L</w:t>
      </w:r>
      <w:r w:rsidRPr="00C313EA">
        <w:rPr>
          <w:i/>
          <w:iCs/>
          <w:lang w:val="fr-FR"/>
        </w:rPr>
        <w:t>’Intelligence artifici</w:t>
      </w:r>
      <w:r w:rsidR="00BF27F7" w:rsidRPr="00C313EA">
        <w:rPr>
          <w:i/>
          <w:iCs/>
          <w:lang w:val="fr-FR"/>
        </w:rPr>
        <w:t>elle</w:t>
      </w:r>
      <w:r>
        <w:rPr>
          <w:lang w:val="fr-FR"/>
        </w:rPr>
        <w:t>)</w:t>
      </w:r>
    </w:p>
    <w:p w14:paraId="7E635CA9" w14:textId="77777777" w:rsidR="00011E2C" w:rsidRDefault="00011E2C" w:rsidP="00173C6B">
      <w:pPr>
        <w:spacing w:after="0" w:line="240" w:lineRule="auto"/>
        <w:rPr>
          <w:lang w:val="fr-FR"/>
        </w:rPr>
      </w:pPr>
    </w:p>
    <w:p w14:paraId="13B88494" w14:textId="59AC5154" w:rsidR="00011E2C" w:rsidRDefault="00011E2C" w:rsidP="00011E2C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4) </w:t>
      </w:r>
      <w:r w:rsidR="00190676">
        <w:rPr>
          <w:sz w:val="24"/>
          <w:szCs w:val="24"/>
          <w:lang w:val="fr-FR"/>
        </w:rPr>
        <w:t xml:space="preserve">les </w:t>
      </w:r>
      <w:r w:rsidR="00190676" w:rsidRPr="008D2710">
        <w:rPr>
          <w:b/>
          <w:bCs/>
          <w:sz w:val="24"/>
          <w:szCs w:val="24"/>
          <w:lang w:val="fr-FR"/>
        </w:rPr>
        <w:t xml:space="preserve">demandes de </w:t>
      </w:r>
      <w:r w:rsidR="00190676" w:rsidRPr="00BF27F7">
        <w:rPr>
          <w:b/>
          <w:bCs/>
          <w:sz w:val="24"/>
          <w:szCs w:val="24"/>
          <w:lang w:val="fr-FR"/>
        </w:rPr>
        <w:t>postes</w:t>
      </w:r>
      <w:r w:rsidR="00190676" w:rsidRPr="00BF27F7">
        <w:rPr>
          <w:sz w:val="24"/>
          <w:szCs w:val="24"/>
          <w:lang w:val="fr-FR"/>
        </w:rPr>
        <w:t xml:space="preserve"> </w:t>
      </w:r>
      <w:r w:rsidR="00190676">
        <w:rPr>
          <w:sz w:val="24"/>
          <w:szCs w:val="24"/>
          <w:lang w:val="fr-FR"/>
        </w:rPr>
        <w:t xml:space="preserve">transmises </w:t>
      </w:r>
      <w:r>
        <w:rPr>
          <w:sz w:val="24"/>
          <w:szCs w:val="24"/>
          <w:lang w:val="fr-FR"/>
        </w:rPr>
        <w:t xml:space="preserve">classées </w:t>
      </w:r>
      <w:r w:rsidR="00190676">
        <w:rPr>
          <w:sz w:val="24"/>
          <w:szCs w:val="24"/>
          <w:lang w:val="fr-FR"/>
        </w:rPr>
        <w:t>par le LexFEIM à la présidence</w:t>
      </w:r>
      <w:r>
        <w:rPr>
          <w:sz w:val="24"/>
          <w:szCs w:val="24"/>
          <w:lang w:val="fr-FR"/>
        </w:rPr>
        <w:t> :</w:t>
      </w:r>
    </w:p>
    <w:p w14:paraId="23A87DF1" w14:textId="31922144" w:rsidR="00C97AA1" w:rsidRDefault="00C97AA1" w:rsidP="00011E2C">
      <w:pPr>
        <w:spacing w:after="0" w:line="240" w:lineRule="auto"/>
        <w:ind w:firstLine="708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en 2021 : un </w:t>
      </w:r>
      <w:proofErr w:type="spellStart"/>
      <w:r>
        <w:rPr>
          <w:sz w:val="24"/>
          <w:szCs w:val="24"/>
          <w:lang w:val="fr-FR"/>
        </w:rPr>
        <w:t>MdC</w:t>
      </w:r>
      <w:proofErr w:type="spellEnd"/>
      <w:r>
        <w:rPr>
          <w:sz w:val="24"/>
          <w:szCs w:val="24"/>
          <w:lang w:val="fr-FR"/>
        </w:rPr>
        <w:t xml:space="preserve"> 02 obtenu et pourvu pour le LexFEIM</w:t>
      </w:r>
    </w:p>
    <w:p w14:paraId="5FDB97ED" w14:textId="76D55752" w:rsidR="00011E2C" w:rsidRDefault="00011E2C" w:rsidP="00011E2C">
      <w:pPr>
        <w:spacing w:after="0" w:line="240" w:lineRule="auto"/>
        <w:ind w:firstLine="708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en 2022 : </w:t>
      </w:r>
      <w:proofErr w:type="spellStart"/>
      <w:r>
        <w:rPr>
          <w:sz w:val="24"/>
          <w:szCs w:val="24"/>
          <w:lang w:val="fr-FR"/>
        </w:rPr>
        <w:t>MdC</w:t>
      </w:r>
      <w:proofErr w:type="spellEnd"/>
      <w:r>
        <w:rPr>
          <w:sz w:val="24"/>
          <w:szCs w:val="24"/>
          <w:lang w:val="fr-FR"/>
        </w:rPr>
        <w:t xml:space="preserve"> </w:t>
      </w:r>
      <w:r w:rsidRPr="00923DC3">
        <w:rPr>
          <w:b/>
          <w:bCs/>
          <w:sz w:val="24"/>
          <w:szCs w:val="24"/>
          <w:u w:val="single"/>
          <w:lang w:val="fr-FR"/>
        </w:rPr>
        <w:t>01</w:t>
      </w:r>
      <w:r w:rsidR="00923DC3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  <w:r w:rsidR="00923DC3">
        <w:rPr>
          <w:sz w:val="24"/>
          <w:szCs w:val="24"/>
          <w:lang w:val="fr-FR"/>
        </w:rPr>
        <w:t xml:space="preserve">       </w:t>
      </w:r>
      <w:r w:rsidR="00F40627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MdC</w:t>
      </w:r>
      <w:proofErr w:type="spellEnd"/>
      <w:r>
        <w:rPr>
          <w:sz w:val="24"/>
          <w:szCs w:val="24"/>
          <w:lang w:val="fr-FR"/>
        </w:rPr>
        <w:t xml:space="preserve"> </w:t>
      </w:r>
      <w:r w:rsidRPr="00923DC3">
        <w:rPr>
          <w:b/>
          <w:bCs/>
          <w:sz w:val="24"/>
          <w:szCs w:val="24"/>
          <w:u w:val="single"/>
          <w:lang w:val="fr-FR"/>
        </w:rPr>
        <w:t>02</w:t>
      </w:r>
      <w:r>
        <w:rPr>
          <w:sz w:val="24"/>
          <w:szCs w:val="24"/>
          <w:lang w:val="fr-FR"/>
        </w:rPr>
        <w:t xml:space="preserve"> </w:t>
      </w:r>
      <w:r w:rsidR="00923DC3">
        <w:rPr>
          <w:sz w:val="24"/>
          <w:szCs w:val="24"/>
          <w:lang w:val="fr-FR"/>
        </w:rPr>
        <w:t xml:space="preserve">        </w:t>
      </w:r>
      <w:r w:rsidR="00F40627">
        <w:rPr>
          <w:sz w:val="24"/>
          <w:szCs w:val="24"/>
          <w:lang w:val="fr-FR"/>
        </w:rPr>
        <w:t xml:space="preserve">  </w:t>
      </w:r>
      <w:proofErr w:type="spellStart"/>
      <w:r>
        <w:rPr>
          <w:sz w:val="24"/>
          <w:szCs w:val="24"/>
          <w:lang w:val="fr-FR"/>
        </w:rPr>
        <w:t>MdC</w:t>
      </w:r>
      <w:proofErr w:type="spellEnd"/>
      <w:r>
        <w:rPr>
          <w:sz w:val="24"/>
          <w:szCs w:val="24"/>
          <w:lang w:val="fr-FR"/>
        </w:rPr>
        <w:t xml:space="preserve"> </w:t>
      </w:r>
      <w:r w:rsidRPr="00923DC3">
        <w:rPr>
          <w:b/>
          <w:bCs/>
          <w:sz w:val="24"/>
          <w:szCs w:val="24"/>
          <w:u w:val="single"/>
          <w:lang w:val="fr-FR"/>
        </w:rPr>
        <w:t>01</w:t>
      </w:r>
      <w:r>
        <w:rPr>
          <w:sz w:val="24"/>
          <w:szCs w:val="24"/>
          <w:lang w:val="fr-FR"/>
        </w:rPr>
        <w:t xml:space="preserve"> </w:t>
      </w:r>
      <w:r w:rsidR="00923DC3">
        <w:rPr>
          <w:sz w:val="24"/>
          <w:szCs w:val="24"/>
          <w:lang w:val="fr-FR"/>
        </w:rPr>
        <w:t xml:space="preserve"> </w:t>
      </w:r>
      <w:r w:rsidR="00F40627">
        <w:rPr>
          <w:sz w:val="24"/>
          <w:szCs w:val="24"/>
          <w:lang w:val="fr-FR"/>
        </w:rPr>
        <w:t xml:space="preserve"> </w:t>
      </w:r>
      <w:r w:rsidR="00923DC3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PU </w:t>
      </w:r>
      <w:r w:rsidRPr="00923DC3">
        <w:rPr>
          <w:b/>
          <w:bCs/>
          <w:sz w:val="24"/>
          <w:szCs w:val="24"/>
          <w:u w:val="single"/>
          <w:lang w:val="fr-FR"/>
        </w:rPr>
        <w:t>03</w:t>
      </w:r>
      <w:r>
        <w:rPr>
          <w:sz w:val="24"/>
          <w:szCs w:val="24"/>
          <w:lang w:val="fr-FR"/>
        </w:rPr>
        <w:t xml:space="preserve"> </w:t>
      </w:r>
      <w:r w:rsidR="00923DC3">
        <w:rPr>
          <w:sz w:val="24"/>
          <w:szCs w:val="24"/>
          <w:lang w:val="fr-FR"/>
        </w:rPr>
        <w:t xml:space="preserve"> </w:t>
      </w:r>
      <w:r w:rsidR="00F40627">
        <w:rPr>
          <w:sz w:val="24"/>
          <w:szCs w:val="24"/>
          <w:lang w:val="fr-FR"/>
        </w:rPr>
        <w:t xml:space="preserve"> </w:t>
      </w:r>
      <w:r w:rsidR="00923DC3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PU </w:t>
      </w:r>
      <w:r w:rsidRPr="00923DC3">
        <w:rPr>
          <w:b/>
          <w:bCs/>
          <w:sz w:val="24"/>
          <w:szCs w:val="24"/>
          <w:u w:val="single"/>
          <w:lang w:val="fr-FR"/>
        </w:rPr>
        <w:t>04</w:t>
      </w:r>
    </w:p>
    <w:p w14:paraId="19068203" w14:textId="74DA53FF" w:rsidR="00011E2C" w:rsidRPr="00C97AA1" w:rsidRDefault="00011E2C" w:rsidP="00011E2C">
      <w:pPr>
        <w:spacing w:after="0" w:line="240" w:lineRule="auto"/>
        <w:ind w:firstLine="708"/>
        <w:rPr>
          <w:color w:val="FF0000"/>
          <w:sz w:val="24"/>
          <w:szCs w:val="24"/>
          <w:lang w:val="fr-FR"/>
        </w:rPr>
      </w:pPr>
      <w:r w:rsidRPr="00C97AA1">
        <w:rPr>
          <w:color w:val="FF0000"/>
          <w:sz w:val="24"/>
          <w:szCs w:val="24"/>
          <w:lang w:val="fr-FR"/>
        </w:rPr>
        <w:t xml:space="preserve">- en 2023 : </w:t>
      </w:r>
      <w:proofErr w:type="spellStart"/>
      <w:r w:rsidRPr="00C97AA1">
        <w:rPr>
          <w:color w:val="FF0000"/>
          <w:sz w:val="24"/>
          <w:szCs w:val="24"/>
          <w:lang w:val="fr-FR"/>
        </w:rPr>
        <w:t>MdC</w:t>
      </w:r>
      <w:proofErr w:type="spellEnd"/>
      <w:r w:rsidRPr="00C97AA1">
        <w:rPr>
          <w:color w:val="FF0000"/>
          <w:sz w:val="24"/>
          <w:szCs w:val="24"/>
          <w:lang w:val="fr-FR"/>
        </w:rPr>
        <w:t xml:space="preserve">/PU </w:t>
      </w:r>
      <w:r w:rsidRPr="00C97AA1">
        <w:rPr>
          <w:b/>
          <w:bCs/>
          <w:color w:val="FF0000"/>
          <w:sz w:val="24"/>
          <w:szCs w:val="24"/>
          <w:u w:val="single"/>
          <w:lang w:val="fr-FR"/>
        </w:rPr>
        <w:t>01</w:t>
      </w:r>
      <w:r w:rsidR="00F40627">
        <w:rPr>
          <w:color w:val="FF0000"/>
          <w:sz w:val="24"/>
          <w:szCs w:val="24"/>
          <w:lang w:val="fr-FR"/>
        </w:rPr>
        <w:t xml:space="preserve">  </w:t>
      </w:r>
      <w:r w:rsidR="00923DC3" w:rsidRPr="00C97AA1">
        <w:rPr>
          <w:color w:val="FF0000"/>
          <w:sz w:val="24"/>
          <w:szCs w:val="24"/>
          <w:lang w:val="fr-FR"/>
        </w:rPr>
        <w:t xml:space="preserve"> </w:t>
      </w:r>
      <w:r w:rsidRPr="00C97AA1">
        <w:rPr>
          <w:color w:val="FF0000"/>
          <w:sz w:val="24"/>
          <w:szCs w:val="24"/>
          <w:lang w:val="fr-FR"/>
        </w:rPr>
        <w:t xml:space="preserve"> </w:t>
      </w:r>
      <w:proofErr w:type="spellStart"/>
      <w:r w:rsidRPr="00C97AA1">
        <w:rPr>
          <w:color w:val="FF0000"/>
          <w:sz w:val="24"/>
          <w:szCs w:val="24"/>
          <w:lang w:val="fr-FR"/>
        </w:rPr>
        <w:t>MdC</w:t>
      </w:r>
      <w:proofErr w:type="spellEnd"/>
      <w:r w:rsidRPr="00C97AA1">
        <w:rPr>
          <w:color w:val="FF0000"/>
          <w:sz w:val="24"/>
          <w:szCs w:val="24"/>
          <w:lang w:val="fr-FR"/>
        </w:rPr>
        <w:t xml:space="preserve">/PU </w:t>
      </w:r>
      <w:r w:rsidRPr="00C97AA1">
        <w:rPr>
          <w:b/>
          <w:bCs/>
          <w:color w:val="FF0000"/>
          <w:sz w:val="24"/>
          <w:szCs w:val="24"/>
          <w:u w:val="single"/>
          <w:lang w:val="fr-FR"/>
        </w:rPr>
        <w:t>02</w:t>
      </w:r>
      <w:r w:rsidR="00F40627">
        <w:rPr>
          <w:color w:val="FF0000"/>
          <w:sz w:val="24"/>
          <w:szCs w:val="24"/>
          <w:lang w:val="fr-FR"/>
        </w:rPr>
        <w:t xml:space="preserve">  </w:t>
      </w:r>
      <w:r w:rsidR="00923DC3" w:rsidRPr="00C97AA1">
        <w:rPr>
          <w:color w:val="FF0000"/>
          <w:sz w:val="24"/>
          <w:szCs w:val="24"/>
          <w:lang w:val="fr-FR"/>
        </w:rPr>
        <w:t xml:space="preserve"> </w:t>
      </w:r>
      <w:r w:rsidRPr="00C97AA1">
        <w:rPr>
          <w:color w:val="FF0000"/>
          <w:sz w:val="24"/>
          <w:szCs w:val="24"/>
          <w:lang w:val="fr-FR"/>
        </w:rPr>
        <w:t xml:space="preserve"> </w:t>
      </w:r>
      <w:proofErr w:type="spellStart"/>
      <w:r w:rsidRPr="00C97AA1">
        <w:rPr>
          <w:color w:val="FF0000"/>
          <w:sz w:val="24"/>
          <w:szCs w:val="24"/>
          <w:lang w:val="fr-FR"/>
        </w:rPr>
        <w:t>MdC</w:t>
      </w:r>
      <w:proofErr w:type="spellEnd"/>
      <w:r w:rsidRPr="00C97AA1">
        <w:rPr>
          <w:color w:val="FF0000"/>
          <w:sz w:val="24"/>
          <w:szCs w:val="24"/>
          <w:lang w:val="fr-FR"/>
        </w:rPr>
        <w:t xml:space="preserve"> </w:t>
      </w:r>
      <w:r w:rsidRPr="00C97AA1">
        <w:rPr>
          <w:b/>
          <w:bCs/>
          <w:color w:val="FF0000"/>
          <w:sz w:val="24"/>
          <w:szCs w:val="24"/>
          <w:u w:val="single"/>
          <w:lang w:val="fr-FR"/>
        </w:rPr>
        <w:t>01</w:t>
      </w:r>
      <w:r w:rsidRPr="00C97AA1">
        <w:rPr>
          <w:color w:val="FF0000"/>
          <w:sz w:val="24"/>
          <w:szCs w:val="24"/>
          <w:lang w:val="fr-FR"/>
        </w:rPr>
        <w:t xml:space="preserve"> </w:t>
      </w:r>
      <w:r w:rsidR="00923DC3" w:rsidRPr="00C97AA1">
        <w:rPr>
          <w:color w:val="FF0000"/>
          <w:sz w:val="24"/>
          <w:szCs w:val="24"/>
          <w:lang w:val="fr-FR"/>
        </w:rPr>
        <w:t xml:space="preserve">  </w:t>
      </w:r>
      <w:r w:rsidRPr="00C97AA1">
        <w:rPr>
          <w:color w:val="FF0000"/>
          <w:sz w:val="24"/>
          <w:szCs w:val="24"/>
          <w:lang w:val="fr-FR"/>
        </w:rPr>
        <w:t xml:space="preserve">PU </w:t>
      </w:r>
      <w:r w:rsidRPr="00C97AA1">
        <w:rPr>
          <w:b/>
          <w:bCs/>
          <w:color w:val="FF0000"/>
          <w:sz w:val="24"/>
          <w:szCs w:val="24"/>
          <w:u w:val="single"/>
          <w:lang w:val="fr-FR"/>
        </w:rPr>
        <w:t>04</w:t>
      </w:r>
      <w:r w:rsidRPr="00C97AA1">
        <w:rPr>
          <w:color w:val="FF0000"/>
          <w:sz w:val="24"/>
          <w:szCs w:val="24"/>
          <w:lang w:val="fr-FR"/>
        </w:rPr>
        <w:t xml:space="preserve"> </w:t>
      </w:r>
      <w:r w:rsidR="00F40627">
        <w:rPr>
          <w:color w:val="FF0000"/>
          <w:sz w:val="24"/>
          <w:szCs w:val="24"/>
          <w:lang w:val="fr-FR"/>
        </w:rPr>
        <w:t xml:space="preserve"> </w:t>
      </w:r>
      <w:r w:rsidR="00923DC3" w:rsidRPr="00C97AA1">
        <w:rPr>
          <w:color w:val="FF0000"/>
          <w:sz w:val="24"/>
          <w:szCs w:val="24"/>
          <w:lang w:val="fr-FR"/>
        </w:rPr>
        <w:t xml:space="preserve">  </w:t>
      </w:r>
      <w:proofErr w:type="spellStart"/>
      <w:r w:rsidR="00566462" w:rsidRPr="00C97AA1">
        <w:rPr>
          <w:color w:val="FF0000"/>
          <w:sz w:val="24"/>
          <w:szCs w:val="24"/>
          <w:lang w:val="fr-FR"/>
        </w:rPr>
        <w:t>M</w:t>
      </w:r>
      <w:r w:rsidRPr="00C97AA1">
        <w:rPr>
          <w:color w:val="FF0000"/>
          <w:sz w:val="24"/>
          <w:szCs w:val="24"/>
          <w:lang w:val="fr-FR"/>
        </w:rPr>
        <w:t>dC</w:t>
      </w:r>
      <w:proofErr w:type="spellEnd"/>
      <w:r w:rsidRPr="00C97AA1">
        <w:rPr>
          <w:color w:val="FF0000"/>
          <w:sz w:val="24"/>
          <w:szCs w:val="24"/>
          <w:lang w:val="fr-FR"/>
        </w:rPr>
        <w:t xml:space="preserve"> </w:t>
      </w:r>
      <w:r w:rsidRPr="00C97AA1">
        <w:rPr>
          <w:b/>
          <w:bCs/>
          <w:color w:val="FF0000"/>
          <w:sz w:val="24"/>
          <w:szCs w:val="24"/>
          <w:u w:val="single"/>
          <w:lang w:val="fr-FR"/>
        </w:rPr>
        <w:t>02</w:t>
      </w:r>
    </w:p>
    <w:p w14:paraId="4889A3CF" w14:textId="2719BB4D" w:rsidR="00011E2C" w:rsidRDefault="00011E2C" w:rsidP="00011E2C">
      <w:pPr>
        <w:spacing w:after="0" w:line="240" w:lineRule="auto"/>
        <w:ind w:firstLine="708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en 2024 : il faudra anticiper sur </w:t>
      </w:r>
      <w:r w:rsidRPr="00011E2C">
        <w:rPr>
          <w:sz w:val="24"/>
          <w:szCs w:val="24"/>
          <w:lang w:val="fr-FR"/>
        </w:rPr>
        <w:t>tous</w:t>
      </w:r>
      <w:r>
        <w:rPr>
          <w:sz w:val="24"/>
          <w:szCs w:val="24"/>
          <w:lang w:val="fr-FR"/>
        </w:rPr>
        <w:t xml:space="preserve"> les départs à la retraite</w:t>
      </w:r>
      <w:r w:rsidR="00566462">
        <w:rPr>
          <w:sz w:val="24"/>
          <w:szCs w:val="24"/>
          <w:lang w:val="fr-FR"/>
        </w:rPr>
        <w:t xml:space="preserve"> et</w:t>
      </w:r>
      <w:r w:rsidR="001E4450">
        <w:rPr>
          <w:sz w:val="24"/>
          <w:szCs w:val="24"/>
          <w:lang w:val="fr-FR"/>
        </w:rPr>
        <w:t>,</w:t>
      </w:r>
      <w:r w:rsidR="00566462">
        <w:rPr>
          <w:sz w:val="24"/>
          <w:szCs w:val="24"/>
          <w:lang w:val="fr-FR"/>
        </w:rPr>
        <w:t xml:space="preserve"> comme Jean Le Bon</w:t>
      </w:r>
      <w:r w:rsidR="001E4450">
        <w:rPr>
          <w:sz w:val="24"/>
          <w:szCs w:val="24"/>
          <w:lang w:val="fr-FR"/>
        </w:rPr>
        <w:t>,</w:t>
      </w:r>
      <w:r w:rsidR="00566462">
        <w:rPr>
          <w:sz w:val="24"/>
          <w:szCs w:val="24"/>
          <w:lang w:val="fr-FR"/>
        </w:rPr>
        <w:t xml:space="preserve"> nous « garder » </w:t>
      </w:r>
      <w:r w:rsidR="00331E1F">
        <w:rPr>
          <w:sz w:val="24"/>
          <w:szCs w:val="24"/>
          <w:lang w:val="fr-FR"/>
        </w:rPr>
        <w:t xml:space="preserve">aussi </w:t>
      </w:r>
      <w:r w:rsidR="00566462">
        <w:rPr>
          <w:sz w:val="24"/>
          <w:szCs w:val="24"/>
          <w:lang w:val="fr-FR"/>
        </w:rPr>
        <w:t>à gauche</w:t>
      </w:r>
      <w:r w:rsidR="00923DC3">
        <w:rPr>
          <w:sz w:val="24"/>
          <w:szCs w:val="24"/>
          <w:lang w:val="fr-FR"/>
        </w:rPr>
        <w:t xml:space="preserve">. Si les postes mis au concours en 2024 </w:t>
      </w:r>
      <w:r w:rsidR="00331E1F">
        <w:rPr>
          <w:sz w:val="24"/>
          <w:szCs w:val="24"/>
          <w:lang w:val="fr-FR"/>
        </w:rPr>
        <w:t xml:space="preserve">devaient être </w:t>
      </w:r>
      <w:r w:rsidR="00923DC3">
        <w:rPr>
          <w:sz w:val="24"/>
          <w:szCs w:val="24"/>
          <w:lang w:val="fr-FR"/>
        </w:rPr>
        <w:t xml:space="preserve">affectés au </w:t>
      </w:r>
      <w:proofErr w:type="spellStart"/>
      <w:r w:rsidR="00923DC3">
        <w:rPr>
          <w:sz w:val="24"/>
          <w:szCs w:val="24"/>
          <w:lang w:val="fr-FR"/>
        </w:rPr>
        <w:t>Cermud</w:t>
      </w:r>
      <w:proofErr w:type="spellEnd"/>
      <w:r w:rsidR="00923DC3">
        <w:rPr>
          <w:sz w:val="24"/>
          <w:szCs w:val="24"/>
          <w:lang w:val="fr-FR"/>
        </w:rPr>
        <w:t xml:space="preserve">, </w:t>
      </w:r>
      <w:r w:rsidR="00F661B6">
        <w:rPr>
          <w:sz w:val="24"/>
          <w:szCs w:val="24"/>
          <w:lang w:val="fr-FR"/>
        </w:rPr>
        <w:t xml:space="preserve">Le Guerre de Troie </w:t>
      </w:r>
      <w:r w:rsidR="0040069E">
        <w:rPr>
          <w:sz w:val="24"/>
          <w:szCs w:val="24"/>
          <w:lang w:val="fr-FR"/>
        </w:rPr>
        <w:t xml:space="preserve">aurai(t) alors </w:t>
      </w:r>
      <w:r w:rsidR="001E4450">
        <w:rPr>
          <w:sz w:val="24"/>
          <w:szCs w:val="24"/>
          <w:lang w:val="fr-FR"/>
        </w:rPr>
        <w:t xml:space="preserve">bien </w:t>
      </w:r>
      <w:r w:rsidR="0040069E">
        <w:rPr>
          <w:sz w:val="24"/>
          <w:szCs w:val="24"/>
          <w:lang w:val="fr-FR"/>
        </w:rPr>
        <w:t>« lieu d’être »</w:t>
      </w:r>
      <w:r w:rsidR="00F661B6">
        <w:rPr>
          <w:sz w:val="24"/>
          <w:szCs w:val="24"/>
          <w:lang w:val="fr-FR"/>
        </w:rPr>
        <w:t>.</w:t>
      </w:r>
    </w:p>
    <w:p w14:paraId="57C84823" w14:textId="77777777" w:rsidR="00011E2C" w:rsidRDefault="00011E2C" w:rsidP="00F661B6">
      <w:pPr>
        <w:spacing w:after="0" w:line="240" w:lineRule="auto"/>
        <w:rPr>
          <w:sz w:val="24"/>
          <w:szCs w:val="24"/>
          <w:lang w:val="fr-FR"/>
        </w:rPr>
      </w:pPr>
    </w:p>
    <w:p w14:paraId="3C485C26" w14:textId="6EAC565A" w:rsidR="00AA3E53" w:rsidRDefault="00011E2C" w:rsidP="00011E2C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5) </w:t>
      </w:r>
      <w:r w:rsidRPr="000506A5">
        <w:rPr>
          <w:b/>
          <w:bCs/>
          <w:sz w:val="24"/>
          <w:szCs w:val="24"/>
          <w:lang w:val="fr-FR"/>
        </w:rPr>
        <w:t>colloque</w:t>
      </w:r>
      <w:r>
        <w:rPr>
          <w:sz w:val="24"/>
          <w:szCs w:val="24"/>
          <w:lang w:val="fr-FR"/>
        </w:rPr>
        <w:t xml:space="preserve"> 6</w:t>
      </w:r>
      <w:r w:rsidR="00331E1F">
        <w:rPr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 xml:space="preserve">7 juin 2024 </w:t>
      </w:r>
      <w:r w:rsidR="002A4F5A">
        <w:rPr>
          <w:sz w:val="24"/>
          <w:szCs w:val="24"/>
          <w:lang w:val="fr-FR"/>
        </w:rPr>
        <w:t>« </w:t>
      </w:r>
      <w:r w:rsidR="002A4F5A" w:rsidRPr="00931332">
        <w:rPr>
          <w:b/>
          <w:bCs/>
          <w:sz w:val="24"/>
          <w:szCs w:val="24"/>
          <w:lang w:val="fr-FR"/>
        </w:rPr>
        <w:t>Les</w:t>
      </w:r>
      <w:r w:rsidR="002A4F5A">
        <w:rPr>
          <w:sz w:val="24"/>
          <w:szCs w:val="24"/>
          <w:lang w:val="fr-FR"/>
        </w:rPr>
        <w:t xml:space="preserve"> </w:t>
      </w:r>
      <w:r w:rsidR="002A4F5A" w:rsidRPr="008D2710">
        <w:rPr>
          <w:b/>
          <w:bCs/>
          <w:sz w:val="24"/>
          <w:szCs w:val="24"/>
          <w:lang w:val="fr-FR"/>
        </w:rPr>
        <w:t>activités économiques à l’aune des droits fondamentaux</w:t>
      </w:r>
      <w:r w:rsidR="002A4F5A">
        <w:rPr>
          <w:sz w:val="24"/>
          <w:szCs w:val="24"/>
          <w:lang w:val="fr-FR"/>
        </w:rPr>
        <w:t xml:space="preserve"> » d’A. </w:t>
      </w:r>
      <w:proofErr w:type="spellStart"/>
      <w:r w:rsidR="002A4F5A">
        <w:rPr>
          <w:sz w:val="24"/>
          <w:szCs w:val="24"/>
          <w:lang w:val="fr-FR"/>
        </w:rPr>
        <w:t>Cayol</w:t>
      </w:r>
      <w:proofErr w:type="spellEnd"/>
      <w:r w:rsidR="009B16D4">
        <w:rPr>
          <w:sz w:val="24"/>
          <w:szCs w:val="24"/>
          <w:lang w:val="fr-FR"/>
        </w:rPr>
        <w:t xml:space="preserve">, </w:t>
      </w:r>
      <w:r w:rsidR="002A4F5A">
        <w:rPr>
          <w:sz w:val="24"/>
          <w:szCs w:val="24"/>
          <w:lang w:val="fr-FR"/>
        </w:rPr>
        <w:t>H. Gaba</w:t>
      </w:r>
      <w:r w:rsidR="009B16D4">
        <w:rPr>
          <w:sz w:val="24"/>
          <w:szCs w:val="24"/>
          <w:lang w:val="fr-FR"/>
        </w:rPr>
        <w:t xml:space="preserve"> et I. </w:t>
      </w:r>
      <w:proofErr w:type="spellStart"/>
      <w:r w:rsidR="009B16D4">
        <w:rPr>
          <w:sz w:val="24"/>
          <w:szCs w:val="24"/>
          <w:lang w:val="fr-FR"/>
        </w:rPr>
        <w:t>Eba-Nguema</w:t>
      </w:r>
      <w:proofErr w:type="spellEnd"/>
      <w:r w:rsidR="002A4F5A">
        <w:rPr>
          <w:sz w:val="24"/>
          <w:szCs w:val="24"/>
          <w:lang w:val="fr-FR"/>
        </w:rPr>
        <w:t>, au Havre</w:t>
      </w:r>
      <w:r w:rsidR="000E783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: toutes les </w:t>
      </w:r>
      <w:r w:rsidRPr="00F661B6">
        <w:rPr>
          <w:b/>
          <w:bCs/>
          <w:sz w:val="24"/>
          <w:szCs w:val="24"/>
          <w:lang w:val="fr-FR"/>
        </w:rPr>
        <w:t>subventions</w:t>
      </w:r>
      <w:r>
        <w:rPr>
          <w:sz w:val="24"/>
          <w:szCs w:val="24"/>
          <w:lang w:val="fr-FR"/>
        </w:rPr>
        <w:t xml:space="preserve"> ont été demandées</w:t>
      </w:r>
      <w:r w:rsidR="00C97AA1">
        <w:rPr>
          <w:sz w:val="24"/>
          <w:szCs w:val="24"/>
          <w:lang w:val="fr-FR"/>
        </w:rPr>
        <w:t xml:space="preserve"> (colloque international – 30% de participants de l’étranger – donc 2000</w:t>
      </w:r>
      <w:r w:rsidR="000E7839">
        <w:rPr>
          <w:sz w:val="24"/>
          <w:szCs w:val="24"/>
          <w:lang w:val="fr-FR"/>
        </w:rPr>
        <w:t xml:space="preserve"> €</w:t>
      </w:r>
      <w:r w:rsidR="00C97AA1">
        <w:rPr>
          <w:sz w:val="24"/>
          <w:szCs w:val="24"/>
          <w:lang w:val="fr-FR"/>
        </w:rPr>
        <w:t xml:space="preserve"> demandés à la CR et 1500 </w:t>
      </w:r>
      <w:r w:rsidR="000E7839">
        <w:rPr>
          <w:sz w:val="24"/>
          <w:szCs w:val="24"/>
          <w:lang w:val="fr-FR"/>
        </w:rPr>
        <w:t xml:space="preserve">€ </w:t>
      </w:r>
      <w:r w:rsidR="00C97AA1">
        <w:rPr>
          <w:sz w:val="24"/>
          <w:szCs w:val="24"/>
          <w:lang w:val="fr-FR"/>
        </w:rPr>
        <w:t>demandés aux AI)</w:t>
      </w:r>
      <w:r>
        <w:rPr>
          <w:sz w:val="24"/>
          <w:szCs w:val="24"/>
          <w:lang w:val="fr-FR"/>
        </w:rPr>
        <w:t xml:space="preserve">, tous les </w:t>
      </w:r>
      <w:r w:rsidRPr="00F661B6">
        <w:rPr>
          <w:b/>
          <w:bCs/>
          <w:sz w:val="24"/>
          <w:szCs w:val="24"/>
          <w:lang w:val="fr-FR"/>
        </w:rPr>
        <w:t>orateurs</w:t>
      </w:r>
      <w:r>
        <w:rPr>
          <w:sz w:val="24"/>
          <w:szCs w:val="24"/>
          <w:lang w:val="fr-FR"/>
        </w:rPr>
        <w:t xml:space="preserve"> confirmés, </w:t>
      </w:r>
      <w:r w:rsidR="00905D2C">
        <w:rPr>
          <w:sz w:val="24"/>
          <w:szCs w:val="24"/>
          <w:lang w:val="fr-FR"/>
        </w:rPr>
        <w:t xml:space="preserve">tous </w:t>
      </w:r>
      <w:r>
        <w:rPr>
          <w:sz w:val="24"/>
          <w:szCs w:val="24"/>
          <w:lang w:val="fr-FR"/>
        </w:rPr>
        <w:t xml:space="preserve">les textes de </w:t>
      </w:r>
      <w:r w:rsidRPr="00F661B6">
        <w:rPr>
          <w:b/>
          <w:bCs/>
          <w:sz w:val="24"/>
          <w:szCs w:val="24"/>
          <w:lang w:val="fr-FR"/>
        </w:rPr>
        <w:t>communication</w:t>
      </w:r>
      <w:r>
        <w:rPr>
          <w:sz w:val="24"/>
          <w:szCs w:val="24"/>
          <w:lang w:val="fr-FR"/>
        </w:rPr>
        <w:t xml:space="preserve"> demandés pour mai, et </w:t>
      </w:r>
      <w:r w:rsidRPr="00F661B6">
        <w:rPr>
          <w:b/>
          <w:bCs/>
          <w:sz w:val="24"/>
          <w:szCs w:val="24"/>
          <w:lang w:val="fr-FR"/>
        </w:rPr>
        <w:t>l’éditeur</w:t>
      </w:r>
      <w:r>
        <w:rPr>
          <w:sz w:val="24"/>
          <w:szCs w:val="24"/>
          <w:lang w:val="fr-FR"/>
        </w:rPr>
        <w:t xml:space="preserve"> contacté</w:t>
      </w:r>
      <w:r w:rsidR="00905D2C">
        <w:rPr>
          <w:sz w:val="24"/>
          <w:szCs w:val="24"/>
          <w:lang w:val="fr-FR"/>
        </w:rPr>
        <w:t>/approuvé</w:t>
      </w:r>
      <w:r>
        <w:rPr>
          <w:sz w:val="24"/>
          <w:szCs w:val="24"/>
          <w:lang w:val="fr-FR"/>
        </w:rPr>
        <w:t>. Le LexFEIM remercie les organiseurs de leur respect des règles de cadrage qui seules permettent une publication des actes dans un délai raisonnable</w:t>
      </w:r>
      <w:r w:rsidR="00AA3E53">
        <w:rPr>
          <w:sz w:val="24"/>
          <w:szCs w:val="24"/>
          <w:lang w:val="fr-FR"/>
        </w:rPr>
        <w:t xml:space="preserve"> (dans l’année) pour éviter les retard</w:t>
      </w:r>
      <w:r w:rsidR="008F6395">
        <w:rPr>
          <w:sz w:val="24"/>
          <w:szCs w:val="24"/>
          <w:lang w:val="fr-FR"/>
        </w:rPr>
        <w:t>s</w:t>
      </w:r>
      <w:r w:rsidR="00AA3E53">
        <w:rPr>
          <w:sz w:val="24"/>
          <w:szCs w:val="24"/>
          <w:lang w:val="fr-FR"/>
        </w:rPr>
        <w:t xml:space="preserve"> de publication qui </w:t>
      </w:r>
      <w:r w:rsidR="005F71FA">
        <w:rPr>
          <w:sz w:val="24"/>
          <w:szCs w:val="24"/>
          <w:lang w:val="fr-FR"/>
        </w:rPr>
        <w:t xml:space="preserve">nuisent </w:t>
      </w:r>
      <w:r w:rsidR="00566462">
        <w:rPr>
          <w:sz w:val="24"/>
          <w:szCs w:val="24"/>
          <w:lang w:val="fr-FR"/>
        </w:rPr>
        <w:t xml:space="preserve">gravement </w:t>
      </w:r>
      <w:r w:rsidR="00931332">
        <w:rPr>
          <w:sz w:val="24"/>
          <w:szCs w:val="24"/>
          <w:lang w:val="fr-FR"/>
        </w:rPr>
        <w:t>au</w:t>
      </w:r>
      <w:r w:rsidR="00AA3E53">
        <w:rPr>
          <w:sz w:val="24"/>
          <w:szCs w:val="24"/>
          <w:lang w:val="fr-FR"/>
        </w:rPr>
        <w:t xml:space="preserve"> Le</w:t>
      </w:r>
      <w:r w:rsidR="00B10850">
        <w:rPr>
          <w:sz w:val="24"/>
          <w:szCs w:val="24"/>
          <w:lang w:val="fr-FR"/>
        </w:rPr>
        <w:t>x</w:t>
      </w:r>
      <w:r w:rsidR="00AA3E53">
        <w:rPr>
          <w:sz w:val="24"/>
          <w:szCs w:val="24"/>
          <w:lang w:val="fr-FR"/>
        </w:rPr>
        <w:t>FEIM</w:t>
      </w:r>
      <w:r w:rsidR="008F6395">
        <w:rPr>
          <w:sz w:val="24"/>
          <w:szCs w:val="24"/>
          <w:lang w:val="fr-FR"/>
        </w:rPr>
        <w:t>, voire gaspillent ses lignes budgétaires</w:t>
      </w:r>
      <w:r w:rsidR="00AA3E53">
        <w:rPr>
          <w:sz w:val="24"/>
          <w:szCs w:val="24"/>
          <w:lang w:val="fr-FR"/>
        </w:rPr>
        <w:t>.</w:t>
      </w:r>
    </w:p>
    <w:p w14:paraId="154351FF" w14:textId="77777777" w:rsidR="00AA3E53" w:rsidRDefault="00AA3E53" w:rsidP="00011E2C">
      <w:pPr>
        <w:spacing w:after="0" w:line="240" w:lineRule="auto"/>
        <w:rPr>
          <w:sz w:val="24"/>
          <w:szCs w:val="24"/>
          <w:lang w:val="fr-FR"/>
        </w:rPr>
      </w:pPr>
    </w:p>
    <w:p w14:paraId="10A09017" w14:textId="05111EB3" w:rsidR="00AA3E53" w:rsidRDefault="00AA3E53" w:rsidP="00AA3E53">
      <w:pPr>
        <w:spacing w:after="0" w:line="240" w:lineRule="auto"/>
        <w:rPr>
          <w:rFonts w:ascii="Calibri" w:hAnsi="Calibri" w:cs="Calibri"/>
          <w:color w:val="000000"/>
          <w:shd w:val="clear" w:color="auto" w:fill="FFFFFF"/>
          <w:lang w:val="fr-FR"/>
        </w:rPr>
      </w:pPr>
      <w:r>
        <w:rPr>
          <w:sz w:val="24"/>
          <w:szCs w:val="24"/>
          <w:lang w:val="fr-FR"/>
        </w:rPr>
        <w:t xml:space="preserve">6) la thèse </w:t>
      </w:r>
      <w:r w:rsidR="00DF06A2" w:rsidRPr="00566462">
        <w:rPr>
          <w:b/>
          <w:bCs/>
          <w:i/>
          <w:iCs/>
          <w:sz w:val="24"/>
          <w:szCs w:val="24"/>
          <w:shd w:val="clear" w:color="auto" w:fill="FFFFFF"/>
          <w:lang w:val="fr-FR"/>
        </w:rPr>
        <w:t>La spécificité du régime des sanctions dans le cadre de l'OMC</w:t>
      </w:r>
      <w:r w:rsidR="00DF06A2" w:rsidRPr="00DF06A2">
        <w:rPr>
          <w:sz w:val="24"/>
          <w:szCs w:val="24"/>
          <w:shd w:val="clear" w:color="auto" w:fill="FFFFFF"/>
          <w:lang w:val="fr-FR"/>
        </w:rPr>
        <w:t>,</w:t>
      </w:r>
      <w:r>
        <w:rPr>
          <w:sz w:val="24"/>
          <w:szCs w:val="24"/>
          <w:shd w:val="clear" w:color="auto" w:fill="FFFFFF"/>
          <w:lang w:val="fr-FR"/>
        </w:rPr>
        <w:t xml:space="preserve"> (Mr M. </w:t>
      </w:r>
      <w:proofErr w:type="spellStart"/>
      <w:r>
        <w:rPr>
          <w:sz w:val="24"/>
          <w:szCs w:val="24"/>
          <w:shd w:val="clear" w:color="auto" w:fill="FFFFFF"/>
          <w:lang w:val="fr-FR"/>
        </w:rPr>
        <w:t>Salh</w:t>
      </w:r>
      <w:proofErr w:type="spellEnd"/>
      <w:r>
        <w:rPr>
          <w:sz w:val="24"/>
          <w:szCs w:val="24"/>
          <w:shd w:val="clear" w:color="auto" w:fill="FFFFFF"/>
          <w:lang w:val="fr-FR"/>
        </w:rPr>
        <w:t xml:space="preserve">, Lybie) </w:t>
      </w:r>
      <w:r w:rsidRPr="00F661B6">
        <w:rPr>
          <w:color w:val="FF0000"/>
          <w:sz w:val="24"/>
          <w:szCs w:val="24"/>
          <w:shd w:val="clear" w:color="auto" w:fill="FFFFFF"/>
          <w:lang w:val="fr-FR"/>
        </w:rPr>
        <w:t>cherche un(e) directeur(e) au LexFEIM </w:t>
      </w:r>
      <w:r>
        <w:rPr>
          <w:sz w:val="24"/>
          <w:szCs w:val="24"/>
          <w:shd w:val="clear" w:color="auto" w:fill="FFFFFF"/>
          <w:lang w:val="fr-FR"/>
        </w:rPr>
        <w:t xml:space="preserve">: le co-directeur en serait </w:t>
      </w:r>
      <w:r w:rsidRPr="00AA3E53">
        <w:rPr>
          <w:rFonts w:ascii="Calibri" w:hAnsi="Calibri" w:cs="Calibri"/>
          <w:color w:val="000000"/>
          <w:shd w:val="clear" w:color="auto" w:fill="FFFFFF"/>
          <w:lang w:val="fr-FR"/>
        </w:rPr>
        <w:t>Azzedine GHOUFRANE,</w:t>
      </w:r>
      <w:r>
        <w:rPr>
          <w:rFonts w:ascii="Calibri" w:hAnsi="Calibri" w:cs="Calibri"/>
          <w:color w:val="000000"/>
          <w:shd w:val="clear" w:color="auto" w:fill="FFFFFF"/>
          <w:lang w:val="fr-FR"/>
        </w:rPr>
        <w:t xml:space="preserve"> doyen à </w:t>
      </w:r>
      <w:r w:rsidR="00566462">
        <w:rPr>
          <w:rFonts w:ascii="Calibri" w:hAnsi="Calibri" w:cs="Calibri"/>
          <w:color w:val="000000"/>
          <w:shd w:val="clear" w:color="auto" w:fill="FFFFFF"/>
          <w:lang w:val="fr-FR"/>
        </w:rPr>
        <w:t>R</w:t>
      </w:r>
      <w:r>
        <w:rPr>
          <w:rFonts w:ascii="Calibri" w:hAnsi="Calibri" w:cs="Calibri"/>
          <w:color w:val="000000"/>
          <w:shd w:val="clear" w:color="auto" w:fill="FFFFFF"/>
          <w:lang w:val="fr-FR"/>
        </w:rPr>
        <w:t xml:space="preserve">abat, qui </w:t>
      </w:r>
      <w:r w:rsidR="000E7839">
        <w:rPr>
          <w:rFonts w:ascii="Calibri" w:hAnsi="Calibri" w:cs="Calibri"/>
          <w:color w:val="000000"/>
          <w:shd w:val="clear" w:color="auto" w:fill="FFFFFF"/>
          <w:lang w:val="fr-FR"/>
        </w:rPr>
        <w:t xml:space="preserve">viendra </w:t>
      </w:r>
      <w:r>
        <w:rPr>
          <w:rFonts w:ascii="Calibri" w:hAnsi="Calibri" w:cs="Calibri"/>
          <w:color w:val="000000"/>
          <w:shd w:val="clear" w:color="auto" w:fill="FFFFFF"/>
          <w:lang w:val="fr-FR"/>
        </w:rPr>
        <w:t>au Havre pour le colloque de juin 2024</w:t>
      </w:r>
      <w:r w:rsidR="000E7839">
        <w:rPr>
          <w:rFonts w:ascii="Calibri" w:hAnsi="Calibri" w:cs="Calibri"/>
          <w:color w:val="000000"/>
          <w:shd w:val="clear" w:color="auto" w:fill="FFFFFF"/>
          <w:lang w:val="fr-FR"/>
        </w:rPr>
        <w:t xml:space="preserve"> rencontrer la/le directeur(e) havrais(e)</w:t>
      </w:r>
      <w:r>
        <w:rPr>
          <w:rFonts w:ascii="Calibri" w:hAnsi="Calibri" w:cs="Calibri"/>
          <w:color w:val="000000"/>
          <w:shd w:val="clear" w:color="auto" w:fill="FFFFFF"/>
          <w:lang w:val="fr-FR"/>
        </w:rPr>
        <w:t>.</w:t>
      </w:r>
    </w:p>
    <w:p w14:paraId="619533C2" w14:textId="77777777" w:rsidR="00AA3E53" w:rsidRDefault="00AA3E53" w:rsidP="00AA3E53">
      <w:pPr>
        <w:spacing w:after="0" w:line="240" w:lineRule="auto"/>
        <w:rPr>
          <w:rFonts w:ascii="Calibri" w:hAnsi="Calibri" w:cs="Calibri"/>
          <w:color w:val="000000"/>
          <w:shd w:val="clear" w:color="auto" w:fill="FFFFFF"/>
          <w:lang w:val="fr-FR"/>
        </w:rPr>
      </w:pPr>
    </w:p>
    <w:p w14:paraId="70B2FC08" w14:textId="5B8505FE" w:rsidR="00AA3E53" w:rsidRDefault="000E7839" w:rsidP="00AA3E53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</w:t>
      </w:r>
      <w:r w:rsidR="00185DE6">
        <w:rPr>
          <w:sz w:val="24"/>
          <w:szCs w:val="24"/>
          <w:lang w:val="fr-FR"/>
        </w:rPr>
        <w:t xml:space="preserve">) </w:t>
      </w:r>
      <w:r w:rsidR="00185DE6" w:rsidRPr="008D2710">
        <w:rPr>
          <w:b/>
          <w:bCs/>
          <w:sz w:val="24"/>
          <w:szCs w:val="24"/>
          <w:lang w:val="fr-FR"/>
        </w:rPr>
        <w:t>Com</w:t>
      </w:r>
      <w:r w:rsidR="00AA3E53">
        <w:rPr>
          <w:b/>
          <w:bCs/>
          <w:sz w:val="24"/>
          <w:szCs w:val="24"/>
          <w:lang w:val="fr-FR"/>
        </w:rPr>
        <w:t xml:space="preserve">ités de Suivi </w:t>
      </w:r>
      <w:r w:rsidR="00AA3E53" w:rsidRPr="00566462">
        <w:rPr>
          <w:b/>
          <w:bCs/>
          <w:sz w:val="24"/>
          <w:szCs w:val="24"/>
          <w:lang w:val="fr-FR"/>
        </w:rPr>
        <w:t>individuel</w:t>
      </w:r>
      <w:r w:rsidR="00AA3E53">
        <w:rPr>
          <w:sz w:val="24"/>
          <w:szCs w:val="24"/>
          <w:lang w:val="fr-FR"/>
        </w:rPr>
        <w:t xml:space="preserve"> : le gros travail de N. </w:t>
      </w:r>
      <w:proofErr w:type="spellStart"/>
      <w:r w:rsidR="00AA3E53">
        <w:rPr>
          <w:sz w:val="24"/>
          <w:szCs w:val="24"/>
          <w:lang w:val="fr-FR"/>
        </w:rPr>
        <w:t>Zémiac</w:t>
      </w:r>
      <w:proofErr w:type="spellEnd"/>
      <w:r w:rsidR="00AA3E53">
        <w:rPr>
          <w:sz w:val="24"/>
          <w:szCs w:val="24"/>
          <w:lang w:val="fr-FR"/>
        </w:rPr>
        <w:t xml:space="preserve"> et de M. Guénolé a permi</w:t>
      </w:r>
      <w:r w:rsidR="00566462">
        <w:rPr>
          <w:sz w:val="24"/>
          <w:szCs w:val="24"/>
          <w:lang w:val="fr-FR"/>
        </w:rPr>
        <w:t>s</w:t>
      </w:r>
      <w:r w:rsidR="00AA3E53">
        <w:rPr>
          <w:sz w:val="24"/>
          <w:szCs w:val="24"/>
          <w:lang w:val="fr-FR"/>
        </w:rPr>
        <w:t xml:space="preserve"> de rassembler pour l’ED (LexFEIM et CERMUD) </w:t>
      </w:r>
      <w:r>
        <w:rPr>
          <w:sz w:val="24"/>
          <w:szCs w:val="24"/>
          <w:lang w:val="fr-FR"/>
        </w:rPr>
        <w:t xml:space="preserve">tous </w:t>
      </w:r>
      <w:r w:rsidR="00AA3E53">
        <w:rPr>
          <w:sz w:val="24"/>
          <w:szCs w:val="24"/>
          <w:lang w:val="fr-FR"/>
        </w:rPr>
        <w:t xml:space="preserve">les </w:t>
      </w:r>
      <w:r w:rsidR="00AA3E53" w:rsidRPr="000506A5">
        <w:rPr>
          <w:b/>
          <w:bCs/>
          <w:sz w:val="24"/>
          <w:szCs w:val="24"/>
          <w:lang w:val="fr-FR"/>
        </w:rPr>
        <w:t>membres</w:t>
      </w:r>
      <w:r w:rsidR="00AA3E53">
        <w:rPr>
          <w:sz w:val="24"/>
          <w:szCs w:val="24"/>
          <w:lang w:val="fr-FR"/>
        </w:rPr>
        <w:t xml:space="preserve"> des CSI et les </w:t>
      </w:r>
      <w:r w:rsidR="00AA3E53" w:rsidRPr="000506A5">
        <w:rPr>
          <w:b/>
          <w:bCs/>
          <w:sz w:val="24"/>
          <w:szCs w:val="24"/>
          <w:lang w:val="fr-FR"/>
        </w:rPr>
        <w:t>Livrets</w:t>
      </w:r>
      <w:r w:rsidR="00AA3E53">
        <w:rPr>
          <w:sz w:val="24"/>
          <w:szCs w:val="24"/>
          <w:lang w:val="fr-FR"/>
        </w:rPr>
        <w:t xml:space="preserve"> suite aux auditions d</w:t>
      </w:r>
      <w:r w:rsidR="00566462">
        <w:rPr>
          <w:sz w:val="24"/>
          <w:szCs w:val="24"/>
          <w:lang w:val="fr-FR"/>
        </w:rPr>
        <w:t>’</w:t>
      </w:r>
      <w:r w:rsidR="00AA3E53">
        <w:rPr>
          <w:sz w:val="24"/>
          <w:szCs w:val="24"/>
          <w:lang w:val="fr-FR"/>
        </w:rPr>
        <w:t xml:space="preserve">octobre 2023. En </w:t>
      </w:r>
      <w:r w:rsidR="00AA3E53" w:rsidRPr="000506A5">
        <w:rPr>
          <w:sz w:val="24"/>
          <w:szCs w:val="24"/>
          <w:u w:val="single"/>
          <w:lang w:val="fr-FR"/>
        </w:rPr>
        <w:t xml:space="preserve">2024, ces auditions </w:t>
      </w:r>
      <w:r w:rsidR="00566462" w:rsidRPr="000506A5">
        <w:rPr>
          <w:sz w:val="24"/>
          <w:szCs w:val="24"/>
          <w:u w:val="single"/>
          <w:lang w:val="fr-FR"/>
        </w:rPr>
        <w:t xml:space="preserve">devront avoir eu </w:t>
      </w:r>
      <w:r w:rsidR="00AA3E53" w:rsidRPr="000506A5">
        <w:rPr>
          <w:sz w:val="24"/>
          <w:szCs w:val="24"/>
          <w:u w:val="single"/>
          <w:lang w:val="fr-FR"/>
        </w:rPr>
        <w:t>lieu avant fin juin</w:t>
      </w:r>
      <w:r w:rsidR="00AA3E53">
        <w:rPr>
          <w:sz w:val="24"/>
          <w:szCs w:val="24"/>
          <w:lang w:val="fr-FR"/>
        </w:rPr>
        <w:t>.</w:t>
      </w:r>
    </w:p>
    <w:p w14:paraId="2B999260" w14:textId="77777777" w:rsidR="00AA3E53" w:rsidRDefault="00AA3E53" w:rsidP="00AA3E53">
      <w:pPr>
        <w:spacing w:after="0" w:line="240" w:lineRule="auto"/>
        <w:rPr>
          <w:sz w:val="24"/>
          <w:szCs w:val="24"/>
          <w:lang w:val="fr-FR"/>
        </w:rPr>
      </w:pPr>
    </w:p>
    <w:p w14:paraId="3E056614" w14:textId="33D85EFB" w:rsidR="00AA3E53" w:rsidRDefault="000E7839" w:rsidP="00AA3E53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</w:t>
      </w:r>
      <w:r w:rsidR="00AA3E53">
        <w:rPr>
          <w:sz w:val="24"/>
          <w:szCs w:val="24"/>
          <w:lang w:val="fr-FR"/>
        </w:rPr>
        <w:t xml:space="preserve">) Le </w:t>
      </w:r>
      <w:r w:rsidR="00AA3E53" w:rsidRPr="000506A5">
        <w:rPr>
          <w:b/>
          <w:bCs/>
          <w:sz w:val="24"/>
          <w:szCs w:val="24"/>
          <w:lang w:val="fr-FR"/>
        </w:rPr>
        <w:t>budget 2024</w:t>
      </w:r>
      <w:r w:rsidR="00AA3E53">
        <w:rPr>
          <w:sz w:val="24"/>
          <w:szCs w:val="24"/>
          <w:lang w:val="fr-FR"/>
        </w:rPr>
        <w:t xml:space="preserve"> « par projets » sera connu vers le 7 décembre. Nous avons demandé 38000 €. </w:t>
      </w:r>
      <w:r>
        <w:rPr>
          <w:sz w:val="24"/>
          <w:szCs w:val="24"/>
          <w:lang w:val="fr-FR"/>
        </w:rPr>
        <w:t>L</w:t>
      </w:r>
      <w:r w:rsidR="00AA3E53">
        <w:rPr>
          <w:sz w:val="24"/>
          <w:szCs w:val="24"/>
          <w:lang w:val="fr-FR"/>
        </w:rPr>
        <w:t>es subventions CR et A</w:t>
      </w:r>
      <w:r w:rsidR="000506A5">
        <w:rPr>
          <w:sz w:val="24"/>
          <w:szCs w:val="24"/>
          <w:lang w:val="fr-FR"/>
        </w:rPr>
        <w:t>S</w:t>
      </w:r>
      <w:r w:rsidR="00AA3E53">
        <w:rPr>
          <w:sz w:val="24"/>
          <w:szCs w:val="24"/>
          <w:lang w:val="fr-FR"/>
        </w:rPr>
        <w:t>R abondent notre budget.</w:t>
      </w:r>
      <w:r w:rsidR="00566462">
        <w:rPr>
          <w:sz w:val="24"/>
          <w:szCs w:val="24"/>
          <w:lang w:val="fr-FR"/>
        </w:rPr>
        <w:t xml:space="preserve"> </w:t>
      </w:r>
      <w:r w:rsidR="00931332" w:rsidRPr="00931332">
        <w:rPr>
          <w:b/>
          <w:bCs/>
          <w:sz w:val="24"/>
          <w:szCs w:val="24"/>
          <w:lang w:val="fr-FR"/>
        </w:rPr>
        <w:t>En 2024</w:t>
      </w:r>
      <w:r w:rsidR="00931332">
        <w:rPr>
          <w:sz w:val="24"/>
          <w:szCs w:val="24"/>
          <w:lang w:val="fr-FR"/>
        </w:rPr>
        <w:t xml:space="preserve">, chacune et chacun devra </w:t>
      </w:r>
      <w:r w:rsidR="00566462" w:rsidRPr="00F661B6">
        <w:rPr>
          <w:b/>
          <w:bCs/>
          <w:color w:val="FF0000"/>
          <w:sz w:val="24"/>
          <w:szCs w:val="24"/>
          <w:lang w:val="fr-FR"/>
        </w:rPr>
        <w:t xml:space="preserve">avant fin août </w:t>
      </w:r>
      <w:r w:rsidR="00566462" w:rsidRPr="00566462">
        <w:rPr>
          <w:b/>
          <w:bCs/>
          <w:sz w:val="24"/>
          <w:szCs w:val="24"/>
          <w:lang w:val="fr-FR"/>
        </w:rPr>
        <w:t>2024 transm</w:t>
      </w:r>
      <w:r w:rsidR="00931332">
        <w:rPr>
          <w:b/>
          <w:bCs/>
          <w:sz w:val="24"/>
          <w:szCs w:val="24"/>
          <w:lang w:val="fr-FR"/>
        </w:rPr>
        <w:t>ettre</w:t>
      </w:r>
      <w:r w:rsidR="00566462" w:rsidRPr="00566462">
        <w:rPr>
          <w:b/>
          <w:bCs/>
          <w:sz w:val="24"/>
          <w:szCs w:val="24"/>
          <w:lang w:val="fr-FR"/>
        </w:rPr>
        <w:t xml:space="preserve"> à N. </w:t>
      </w:r>
      <w:proofErr w:type="spellStart"/>
      <w:r w:rsidR="00566462" w:rsidRPr="00566462">
        <w:rPr>
          <w:b/>
          <w:bCs/>
          <w:sz w:val="24"/>
          <w:szCs w:val="24"/>
          <w:lang w:val="fr-FR"/>
        </w:rPr>
        <w:t>Zémiac</w:t>
      </w:r>
      <w:proofErr w:type="spellEnd"/>
      <w:r w:rsidR="00566462" w:rsidRPr="00566462">
        <w:rPr>
          <w:b/>
          <w:bCs/>
          <w:sz w:val="24"/>
          <w:szCs w:val="24"/>
          <w:lang w:val="fr-FR"/>
        </w:rPr>
        <w:t xml:space="preserve"> </w:t>
      </w:r>
      <w:r w:rsidR="00931332">
        <w:rPr>
          <w:b/>
          <w:bCs/>
          <w:sz w:val="24"/>
          <w:szCs w:val="24"/>
          <w:lang w:val="fr-FR"/>
        </w:rPr>
        <w:t xml:space="preserve">ses </w:t>
      </w:r>
      <w:r w:rsidR="00566462" w:rsidRPr="00F661B6">
        <w:rPr>
          <w:b/>
          <w:bCs/>
          <w:color w:val="FF0000"/>
          <w:sz w:val="24"/>
          <w:szCs w:val="24"/>
          <w:lang w:val="fr-FR"/>
        </w:rPr>
        <w:t xml:space="preserve">demandes d’inscription </w:t>
      </w:r>
      <w:r w:rsidR="00566462" w:rsidRPr="00566462">
        <w:rPr>
          <w:b/>
          <w:bCs/>
          <w:sz w:val="24"/>
          <w:szCs w:val="24"/>
          <w:lang w:val="fr-FR"/>
        </w:rPr>
        <w:t>au bu</w:t>
      </w:r>
      <w:r w:rsidR="00B10850">
        <w:rPr>
          <w:b/>
          <w:bCs/>
          <w:sz w:val="24"/>
          <w:szCs w:val="24"/>
          <w:lang w:val="fr-FR"/>
        </w:rPr>
        <w:t>d</w:t>
      </w:r>
      <w:r w:rsidR="00566462" w:rsidRPr="00566462">
        <w:rPr>
          <w:b/>
          <w:bCs/>
          <w:sz w:val="24"/>
          <w:szCs w:val="24"/>
          <w:lang w:val="fr-FR"/>
        </w:rPr>
        <w:t xml:space="preserve">get 2025 </w:t>
      </w:r>
      <w:r w:rsidR="00566462">
        <w:rPr>
          <w:sz w:val="24"/>
          <w:szCs w:val="24"/>
          <w:lang w:val="fr-FR"/>
        </w:rPr>
        <w:t>(professeurs invités, colloques, toutes dépenses connues</w:t>
      </w:r>
      <w:r w:rsidR="002F1D09">
        <w:rPr>
          <w:sz w:val="24"/>
          <w:szCs w:val="24"/>
          <w:lang w:val="fr-FR"/>
        </w:rPr>
        <w:t>/</w:t>
      </w:r>
      <w:r w:rsidR="00566462">
        <w:rPr>
          <w:sz w:val="24"/>
          <w:szCs w:val="24"/>
          <w:lang w:val="fr-FR"/>
        </w:rPr>
        <w:t>nouvelles, …).</w:t>
      </w:r>
      <w:r w:rsidR="00931332">
        <w:rPr>
          <w:sz w:val="24"/>
          <w:szCs w:val="24"/>
          <w:lang w:val="fr-FR"/>
        </w:rPr>
        <w:t xml:space="preserve"> </w:t>
      </w:r>
      <w:r w:rsidR="00931332">
        <w:rPr>
          <w:b/>
          <w:bCs/>
          <w:sz w:val="24"/>
          <w:szCs w:val="24"/>
          <w:lang w:val="fr-FR"/>
        </w:rPr>
        <w:t>C</w:t>
      </w:r>
      <w:r w:rsidR="00566462" w:rsidRPr="00566462">
        <w:rPr>
          <w:b/>
          <w:bCs/>
          <w:sz w:val="24"/>
          <w:szCs w:val="24"/>
          <w:lang w:val="fr-FR"/>
        </w:rPr>
        <w:t>ulture qu’il faut adopter</w:t>
      </w:r>
      <w:r w:rsidR="00931332">
        <w:rPr>
          <w:b/>
          <w:bCs/>
          <w:sz w:val="24"/>
          <w:szCs w:val="24"/>
          <w:lang w:val="fr-FR"/>
        </w:rPr>
        <w:t xml:space="preserve"> : </w:t>
      </w:r>
      <w:r w:rsidR="00566462" w:rsidRPr="00566462">
        <w:rPr>
          <w:b/>
          <w:bCs/>
          <w:sz w:val="24"/>
          <w:szCs w:val="24"/>
          <w:lang w:val="fr-FR"/>
        </w:rPr>
        <w:t>liberté de suggérer et obligation de rendre compte</w:t>
      </w:r>
      <w:r w:rsidR="00566462">
        <w:rPr>
          <w:sz w:val="24"/>
          <w:szCs w:val="24"/>
          <w:lang w:val="fr-FR"/>
        </w:rPr>
        <w:t>.</w:t>
      </w:r>
    </w:p>
    <w:p w14:paraId="1085C026" w14:textId="77777777" w:rsidR="00AA3E53" w:rsidRDefault="00AA3E53" w:rsidP="00AA3E53">
      <w:pPr>
        <w:spacing w:after="0" w:line="240" w:lineRule="auto"/>
        <w:rPr>
          <w:sz w:val="24"/>
          <w:szCs w:val="24"/>
          <w:lang w:val="fr-FR"/>
        </w:rPr>
      </w:pPr>
    </w:p>
    <w:p w14:paraId="38B2775F" w14:textId="48F5FF8E" w:rsidR="00AA3E53" w:rsidRPr="00AA3E53" w:rsidRDefault="000E7839" w:rsidP="00AA3E53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</w:t>
      </w:r>
      <w:r w:rsidR="00AA3E53">
        <w:rPr>
          <w:sz w:val="24"/>
          <w:szCs w:val="24"/>
          <w:lang w:val="fr-FR"/>
        </w:rPr>
        <w:t xml:space="preserve">) Il </w:t>
      </w:r>
      <w:r w:rsidR="00AA3E53" w:rsidRPr="000506A5">
        <w:rPr>
          <w:b/>
          <w:bCs/>
          <w:sz w:val="24"/>
          <w:szCs w:val="24"/>
          <w:lang w:val="fr-FR"/>
        </w:rPr>
        <w:t>faut un volontaire du LexFEIM</w:t>
      </w:r>
      <w:r w:rsidR="00AA3E53">
        <w:rPr>
          <w:sz w:val="24"/>
          <w:szCs w:val="24"/>
          <w:lang w:val="fr-FR"/>
        </w:rPr>
        <w:t xml:space="preserve"> pour monter un </w:t>
      </w:r>
      <w:r w:rsidR="00AA3E53" w:rsidRPr="00F661B6">
        <w:rPr>
          <w:color w:val="FF0000"/>
          <w:sz w:val="24"/>
          <w:szCs w:val="24"/>
          <w:lang w:val="fr-FR"/>
        </w:rPr>
        <w:t>dossier ASR pour 2024</w:t>
      </w:r>
      <w:r w:rsidR="00AA3E53">
        <w:rPr>
          <w:sz w:val="24"/>
          <w:szCs w:val="24"/>
          <w:lang w:val="fr-FR"/>
        </w:rPr>
        <w:t>. P. Chabal et M. Charité pourront aider car ils l’ont fait en 2022 e</w:t>
      </w:r>
      <w:r w:rsidR="006579EB">
        <w:rPr>
          <w:sz w:val="24"/>
          <w:szCs w:val="24"/>
          <w:lang w:val="fr-FR"/>
        </w:rPr>
        <w:t>t</w:t>
      </w:r>
      <w:r w:rsidR="00AA3E53">
        <w:rPr>
          <w:sz w:val="24"/>
          <w:szCs w:val="24"/>
          <w:lang w:val="fr-FR"/>
        </w:rPr>
        <w:t xml:space="preserve"> 2023. </w:t>
      </w:r>
      <w:r w:rsidR="00AA3E53">
        <w:rPr>
          <w:b/>
          <w:bCs/>
          <w:sz w:val="24"/>
          <w:szCs w:val="24"/>
          <w:lang w:val="fr-FR"/>
        </w:rPr>
        <w:t>Ne pas demander un ASR pour 2024 serait émettre le signal que nous baissons les bras face à la concurrence.</w:t>
      </w:r>
    </w:p>
    <w:p w14:paraId="076F2409" w14:textId="77777777" w:rsidR="00AA3E53" w:rsidRDefault="00AA3E53" w:rsidP="00067F83">
      <w:pPr>
        <w:spacing w:after="0" w:line="240" w:lineRule="auto"/>
        <w:ind w:hanging="709"/>
        <w:rPr>
          <w:sz w:val="24"/>
          <w:szCs w:val="24"/>
          <w:lang w:val="fr-FR"/>
        </w:rPr>
      </w:pPr>
    </w:p>
    <w:p w14:paraId="213AE404" w14:textId="287B9B02" w:rsidR="00185DE6" w:rsidRDefault="00185DE6" w:rsidP="00067F83">
      <w:pPr>
        <w:spacing w:after="0" w:line="240" w:lineRule="auto"/>
        <w:ind w:hanging="709"/>
        <w:rPr>
          <w:sz w:val="24"/>
          <w:szCs w:val="24"/>
          <w:lang w:val="fr-FR"/>
        </w:rPr>
      </w:pPr>
    </w:p>
    <w:p w14:paraId="14AEC232" w14:textId="057BAF7D" w:rsidR="00185DE6" w:rsidRPr="00185DE6" w:rsidRDefault="00185DE6" w:rsidP="00067F83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185DE6">
        <w:rPr>
          <w:b/>
          <w:bCs/>
          <w:sz w:val="28"/>
          <w:szCs w:val="28"/>
          <w:lang w:val="fr-FR"/>
        </w:rPr>
        <w:t>Délibérations</w:t>
      </w:r>
    </w:p>
    <w:p w14:paraId="3090EB6A" w14:textId="77777777" w:rsidR="00280E10" w:rsidRDefault="00280E10" w:rsidP="00067F83">
      <w:pPr>
        <w:spacing w:after="0" w:line="240" w:lineRule="auto"/>
        <w:ind w:hanging="709"/>
        <w:rPr>
          <w:sz w:val="24"/>
          <w:szCs w:val="24"/>
          <w:lang w:val="fr-FR"/>
        </w:rPr>
      </w:pPr>
    </w:p>
    <w:p w14:paraId="05F1DD96" w14:textId="13D562C5" w:rsidR="00280E10" w:rsidRDefault="00280E10" w:rsidP="00280E10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1) </w:t>
      </w:r>
      <w:r w:rsidRPr="00280E10">
        <w:rPr>
          <w:sz w:val="24"/>
          <w:szCs w:val="24"/>
          <w:lang w:val="fr-FR"/>
        </w:rPr>
        <w:t xml:space="preserve">J. </w:t>
      </w:r>
      <w:proofErr w:type="spellStart"/>
      <w:r w:rsidRPr="00280E10">
        <w:rPr>
          <w:sz w:val="24"/>
          <w:szCs w:val="24"/>
          <w:lang w:val="fr-FR"/>
        </w:rPr>
        <w:t>Clerckx</w:t>
      </w:r>
      <w:proofErr w:type="spellEnd"/>
      <w:r w:rsidRPr="00280E10">
        <w:rPr>
          <w:sz w:val="24"/>
          <w:szCs w:val="24"/>
          <w:lang w:val="fr-FR"/>
        </w:rPr>
        <w:t xml:space="preserve">, élu </w:t>
      </w:r>
      <w:r>
        <w:rPr>
          <w:sz w:val="24"/>
          <w:szCs w:val="24"/>
          <w:lang w:val="fr-FR"/>
        </w:rPr>
        <w:t xml:space="preserve">à </w:t>
      </w:r>
      <w:r w:rsidRPr="00280E10">
        <w:rPr>
          <w:sz w:val="24"/>
          <w:szCs w:val="24"/>
          <w:lang w:val="fr-FR"/>
        </w:rPr>
        <w:t xml:space="preserve">la CR, présentera </w:t>
      </w:r>
      <w:r>
        <w:rPr>
          <w:sz w:val="24"/>
          <w:szCs w:val="24"/>
          <w:lang w:val="fr-FR"/>
        </w:rPr>
        <w:t xml:space="preserve">au </w:t>
      </w:r>
      <w:r w:rsidRPr="00280E10">
        <w:rPr>
          <w:sz w:val="24"/>
          <w:szCs w:val="24"/>
          <w:lang w:val="fr-FR"/>
        </w:rPr>
        <w:t xml:space="preserve">Conseil de labo </w:t>
      </w:r>
      <w:r w:rsidR="007954C4">
        <w:rPr>
          <w:sz w:val="24"/>
          <w:szCs w:val="24"/>
          <w:lang w:val="fr-FR"/>
        </w:rPr>
        <w:t>le</w:t>
      </w:r>
      <w:r w:rsidRPr="00280E10">
        <w:rPr>
          <w:sz w:val="24"/>
          <w:szCs w:val="24"/>
          <w:lang w:val="fr-FR"/>
        </w:rPr>
        <w:t xml:space="preserve"> 21 mars 2024 les </w:t>
      </w:r>
      <w:r w:rsidRPr="004F311F">
        <w:rPr>
          <w:b/>
          <w:bCs/>
          <w:sz w:val="24"/>
          <w:szCs w:val="24"/>
          <w:lang w:val="fr-FR"/>
        </w:rPr>
        <w:t>statuts-type des laboratoires adoptés en 2023</w:t>
      </w:r>
      <w:r>
        <w:rPr>
          <w:sz w:val="24"/>
          <w:szCs w:val="24"/>
          <w:lang w:val="fr-FR"/>
        </w:rPr>
        <w:t xml:space="preserve"> </w:t>
      </w:r>
      <w:r w:rsidRPr="00280E10">
        <w:rPr>
          <w:sz w:val="24"/>
          <w:szCs w:val="24"/>
          <w:lang w:val="fr-FR"/>
        </w:rPr>
        <w:t xml:space="preserve">et leurs implications i/ sur notre règlement intérieur, et ii/ la distinction entre Conseil </w:t>
      </w:r>
      <w:r w:rsidR="00566462">
        <w:rPr>
          <w:sz w:val="24"/>
          <w:szCs w:val="24"/>
          <w:lang w:val="fr-FR"/>
        </w:rPr>
        <w:t xml:space="preserve">du LexFEIM </w:t>
      </w:r>
      <w:r w:rsidRPr="00280E10">
        <w:rPr>
          <w:sz w:val="24"/>
          <w:szCs w:val="24"/>
          <w:lang w:val="fr-FR"/>
        </w:rPr>
        <w:t>et As</w:t>
      </w:r>
      <w:r>
        <w:rPr>
          <w:sz w:val="24"/>
          <w:szCs w:val="24"/>
          <w:lang w:val="fr-FR"/>
        </w:rPr>
        <w:t>semblée Générale du LexFEIM</w:t>
      </w:r>
      <w:r w:rsidR="000506A5">
        <w:rPr>
          <w:sz w:val="24"/>
          <w:szCs w:val="24"/>
          <w:lang w:val="fr-FR"/>
        </w:rPr>
        <w:t>.</w:t>
      </w:r>
    </w:p>
    <w:p w14:paraId="4F4387EB" w14:textId="77777777" w:rsidR="00280E10" w:rsidRDefault="00280E10" w:rsidP="00280E10">
      <w:pPr>
        <w:spacing w:after="0" w:line="240" w:lineRule="auto"/>
        <w:rPr>
          <w:sz w:val="24"/>
          <w:szCs w:val="24"/>
          <w:lang w:val="fr-FR"/>
        </w:rPr>
      </w:pPr>
    </w:p>
    <w:p w14:paraId="5A291C16" w14:textId="77BEF273" w:rsidR="00280E10" w:rsidRDefault="00185DE6" w:rsidP="00280E10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2) </w:t>
      </w:r>
      <w:r w:rsidR="00280E10">
        <w:rPr>
          <w:sz w:val="24"/>
          <w:szCs w:val="24"/>
          <w:lang w:val="fr-FR"/>
        </w:rPr>
        <w:t xml:space="preserve">en 2023-2024 des </w:t>
      </w:r>
      <w:r w:rsidR="00280E10" w:rsidRPr="004F311F">
        <w:rPr>
          <w:b/>
          <w:bCs/>
          <w:sz w:val="24"/>
          <w:szCs w:val="24"/>
          <w:lang w:val="fr-FR"/>
        </w:rPr>
        <w:t>HDR seraient présentées</w:t>
      </w:r>
      <w:r w:rsidR="00280E10">
        <w:rPr>
          <w:sz w:val="24"/>
          <w:szCs w:val="24"/>
          <w:lang w:val="fr-FR"/>
        </w:rPr>
        <w:t xml:space="preserve"> au Havre à travers le LexFEIM :  en 01 Ph. Gast qui serait encadré par JM Roy, en 02 I. </w:t>
      </w:r>
      <w:proofErr w:type="spellStart"/>
      <w:r w:rsidR="00280E10">
        <w:rPr>
          <w:sz w:val="24"/>
          <w:szCs w:val="24"/>
          <w:lang w:val="fr-FR"/>
        </w:rPr>
        <w:t>Eba-Nguema</w:t>
      </w:r>
      <w:proofErr w:type="spellEnd"/>
      <w:r w:rsidR="00280E10">
        <w:rPr>
          <w:sz w:val="24"/>
          <w:szCs w:val="24"/>
          <w:lang w:val="fr-FR"/>
        </w:rPr>
        <w:t xml:space="preserve"> qui serait encadrée par G. Lebreton, et en 02 ou 04 I. </w:t>
      </w:r>
      <w:proofErr w:type="spellStart"/>
      <w:r w:rsidR="00280E10">
        <w:rPr>
          <w:sz w:val="24"/>
          <w:szCs w:val="24"/>
          <w:lang w:val="fr-FR"/>
        </w:rPr>
        <w:t>Qoroboev</w:t>
      </w:r>
      <w:proofErr w:type="spellEnd"/>
      <w:r w:rsidR="00280E10">
        <w:rPr>
          <w:sz w:val="24"/>
          <w:szCs w:val="24"/>
          <w:lang w:val="fr-FR"/>
        </w:rPr>
        <w:t xml:space="preserve"> qui serait encadré par J. </w:t>
      </w:r>
      <w:proofErr w:type="spellStart"/>
      <w:r w:rsidR="00280E10">
        <w:rPr>
          <w:sz w:val="24"/>
          <w:szCs w:val="24"/>
          <w:lang w:val="fr-FR"/>
        </w:rPr>
        <w:t>Clerckx</w:t>
      </w:r>
      <w:proofErr w:type="spellEnd"/>
      <w:r w:rsidR="00280E10">
        <w:rPr>
          <w:sz w:val="24"/>
          <w:szCs w:val="24"/>
          <w:lang w:val="fr-FR"/>
        </w:rPr>
        <w:t xml:space="preserve"> ou P. Chabal</w:t>
      </w:r>
      <w:r w:rsidR="000506A5">
        <w:rPr>
          <w:sz w:val="24"/>
          <w:szCs w:val="24"/>
          <w:lang w:val="fr-FR"/>
        </w:rPr>
        <w:t>.</w:t>
      </w:r>
    </w:p>
    <w:p w14:paraId="665D9599" w14:textId="789760CD" w:rsidR="002F1D09" w:rsidRDefault="002F1D09" w:rsidP="00280E10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 w:rsidR="008333BD">
        <w:rPr>
          <w:sz w:val="24"/>
          <w:szCs w:val="24"/>
          <w:lang w:val="fr-FR"/>
        </w:rPr>
        <w:t>N</w:t>
      </w:r>
      <w:r>
        <w:rPr>
          <w:sz w:val="24"/>
          <w:szCs w:val="24"/>
          <w:lang w:val="fr-FR"/>
        </w:rPr>
        <w:t>otre évaluation par l’UH dépend du taux HDR/EC et thèses encadrées</w:t>
      </w:r>
      <w:r w:rsidR="008333BD">
        <w:rPr>
          <w:sz w:val="24"/>
          <w:szCs w:val="24"/>
          <w:lang w:val="fr-FR"/>
        </w:rPr>
        <w:t>. Tous sont encouragées à la présenter, au Havre (</w:t>
      </w:r>
      <w:proofErr w:type="spellStart"/>
      <w:r w:rsidR="007954C4">
        <w:rPr>
          <w:sz w:val="24"/>
          <w:szCs w:val="24"/>
          <w:lang w:val="fr-FR"/>
        </w:rPr>
        <w:t>actlt</w:t>
      </w:r>
      <w:proofErr w:type="spellEnd"/>
      <w:r w:rsidR="007954C4">
        <w:rPr>
          <w:sz w:val="24"/>
          <w:szCs w:val="24"/>
          <w:lang w:val="fr-FR"/>
        </w:rPr>
        <w:t xml:space="preserve"> </w:t>
      </w:r>
      <w:r w:rsidR="008333BD">
        <w:rPr>
          <w:sz w:val="24"/>
          <w:szCs w:val="24"/>
          <w:lang w:val="fr-FR"/>
        </w:rPr>
        <w:t>50% de nous) ou ailleurs (</w:t>
      </w:r>
      <w:proofErr w:type="spellStart"/>
      <w:r w:rsidR="007954C4">
        <w:rPr>
          <w:sz w:val="24"/>
          <w:szCs w:val="24"/>
          <w:lang w:val="fr-FR"/>
        </w:rPr>
        <w:t>actly</w:t>
      </w:r>
      <w:proofErr w:type="spellEnd"/>
      <w:r w:rsidR="007954C4">
        <w:rPr>
          <w:sz w:val="24"/>
          <w:szCs w:val="24"/>
          <w:lang w:val="fr-FR"/>
        </w:rPr>
        <w:t xml:space="preserve"> </w:t>
      </w:r>
      <w:r w:rsidR="008333BD">
        <w:rPr>
          <w:sz w:val="24"/>
          <w:szCs w:val="24"/>
          <w:lang w:val="fr-FR"/>
        </w:rPr>
        <w:t>50% de nous).</w:t>
      </w:r>
      <w:r>
        <w:rPr>
          <w:sz w:val="24"/>
          <w:szCs w:val="24"/>
          <w:lang w:val="fr-FR"/>
        </w:rPr>
        <w:t xml:space="preserve"> </w:t>
      </w:r>
    </w:p>
    <w:p w14:paraId="0CD92EC0" w14:textId="1B3C08CC" w:rsidR="000F7E72" w:rsidRDefault="00280E10" w:rsidP="00280E10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3) </w:t>
      </w:r>
      <w:r w:rsidRPr="004F311F">
        <w:rPr>
          <w:b/>
          <w:bCs/>
          <w:sz w:val="24"/>
          <w:szCs w:val="24"/>
          <w:lang w:val="fr-FR"/>
        </w:rPr>
        <w:t>Eméritat</w:t>
      </w:r>
      <w:r w:rsidR="008333BD">
        <w:rPr>
          <w:sz w:val="24"/>
          <w:szCs w:val="24"/>
          <w:lang w:val="fr-FR"/>
        </w:rPr>
        <w:t xml:space="preserve">. Pour </w:t>
      </w:r>
      <w:r>
        <w:rPr>
          <w:sz w:val="24"/>
          <w:szCs w:val="24"/>
          <w:lang w:val="fr-FR"/>
        </w:rPr>
        <w:t>M. Bruno</w:t>
      </w:r>
      <w:r w:rsidR="008333BD">
        <w:rPr>
          <w:sz w:val="24"/>
          <w:szCs w:val="24"/>
          <w:lang w:val="fr-FR"/>
        </w:rPr>
        <w:t xml:space="preserve">, la DIRVED demande encore le </w:t>
      </w:r>
      <w:r>
        <w:rPr>
          <w:sz w:val="24"/>
          <w:szCs w:val="24"/>
          <w:lang w:val="fr-FR"/>
        </w:rPr>
        <w:t>CV</w:t>
      </w:r>
      <w:r w:rsidR="008333BD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 xml:space="preserve">Le silence de </w:t>
      </w:r>
      <w:r w:rsidR="000F7E72">
        <w:rPr>
          <w:sz w:val="24"/>
          <w:szCs w:val="24"/>
          <w:lang w:val="fr-FR"/>
        </w:rPr>
        <w:t xml:space="preserve">D de </w:t>
      </w:r>
      <w:proofErr w:type="spellStart"/>
      <w:r w:rsidR="000F7E72">
        <w:rPr>
          <w:sz w:val="24"/>
          <w:szCs w:val="24"/>
          <w:lang w:val="fr-FR"/>
        </w:rPr>
        <w:t>Bellescize</w:t>
      </w:r>
      <w:proofErr w:type="spellEnd"/>
      <w:r w:rsidR="000F7E72">
        <w:rPr>
          <w:sz w:val="24"/>
          <w:szCs w:val="24"/>
          <w:lang w:val="fr-FR"/>
        </w:rPr>
        <w:t xml:space="preserve"> fai</w:t>
      </w:r>
      <w:r w:rsidR="00566462">
        <w:rPr>
          <w:sz w:val="24"/>
          <w:szCs w:val="24"/>
          <w:lang w:val="fr-FR"/>
        </w:rPr>
        <w:t>t</w:t>
      </w:r>
      <w:r w:rsidR="000F7E72">
        <w:rPr>
          <w:sz w:val="24"/>
          <w:szCs w:val="24"/>
          <w:lang w:val="fr-FR"/>
        </w:rPr>
        <w:t xml:space="preserve"> craindre (F. Guyot nous a alerté</w:t>
      </w:r>
      <w:r w:rsidR="00566462">
        <w:rPr>
          <w:sz w:val="24"/>
          <w:szCs w:val="24"/>
          <w:lang w:val="fr-FR"/>
        </w:rPr>
        <w:t>s</w:t>
      </w:r>
      <w:r w:rsidR="000F7E72">
        <w:rPr>
          <w:sz w:val="24"/>
          <w:szCs w:val="24"/>
          <w:lang w:val="fr-FR"/>
        </w:rPr>
        <w:t xml:space="preserve"> fin août, P. Chabal a rempli le dossier</w:t>
      </w:r>
      <w:r w:rsidR="00566462">
        <w:rPr>
          <w:sz w:val="24"/>
          <w:szCs w:val="24"/>
          <w:lang w:val="fr-FR"/>
        </w:rPr>
        <w:t xml:space="preserve"> </w:t>
      </w:r>
      <w:r w:rsidR="007954C4">
        <w:rPr>
          <w:sz w:val="24"/>
          <w:szCs w:val="24"/>
          <w:lang w:val="fr-FR"/>
        </w:rPr>
        <w:t xml:space="preserve">début septembre </w:t>
      </w:r>
      <w:r w:rsidR="00566462">
        <w:rPr>
          <w:sz w:val="24"/>
          <w:szCs w:val="24"/>
          <w:lang w:val="fr-FR"/>
        </w:rPr>
        <w:t>mais seule Diane peut le signer</w:t>
      </w:r>
      <w:r w:rsidR="000F7E72">
        <w:rPr>
          <w:sz w:val="24"/>
          <w:szCs w:val="24"/>
          <w:lang w:val="fr-FR"/>
        </w:rPr>
        <w:t>) la fin de son éméritat</w:t>
      </w:r>
      <w:r w:rsidR="004F311F">
        <w:rPr>
          <w:sz w:val="24"/>
          <w:szCs w:val="24"/>
          <w:lang w:val="fr-FR"/>
        </w:rPr>
        <w:t xml:space="preserve"> depuis le 31 août 2023</w:t>
      </w:r>
      <w:r w:rsidR="000F7E72">
        <w:rPr>
          <w:sz w:val="24"/>
          <w:szCs w:val="24"/>
          <w:lang w:val="fr-FR"/>
        </w:rPr>
        <w:t>.</w:t>
      </w:r>
    </w:p>
    <w:p w14:paraId="6077F72A" w14:textId="77777777" w:rsidR="000F7E72" w:rsidRDefault="000F7E72" w:rsidP="00280E10">
      <w:pPr>
        <w:spacing w:after="0" w:line="240" w:lineRule="auto"/>
        <w:rPr>
          <w:sz w:val="24"/>
          <w:szCs w:val="24"/>
          <w:lang w:val="fr-FR"/>
        </w:rPr>
      </w:pPr>
    </w:p>
    <w:p w14:paraId="6E89C3BC" w14:textId="77777777" w:rsidR="000F7E72" w:rsidRDefault="000F7E72" w:rsidP="000F7E72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4) Mme </w:t>
      </w:r>
      <w:proofErr w:type="spellStart"/>
      <w:r w:rsidR="0002476E">
        <w:rPr>
          <w:sz w:val="24"/>
          <w:szCs w:val="24"/>
          <w:lang w:val="fr-FR"/>
        </w:rPr>
        <w:t>Malado</w:t>
      </w:r>
      <w:proofErr w:type="spellEnd"/>
      <w:r w:rsidR="0002476E">
        <w:rPr>
          <w:sz w:val="24"/>
          <w:szCs w:val="24"/>
          <w:lang w:val="fr-FR"/>
        </w:rPr>
        <w:t xml:space="preserve"> AGNE </w:t>
      </w:r>
      <w:r>
        <w:rPr>
          <w:sz w:val="24"/>
          <w:szCs w:val="24"/>
          <w:lang w:val="fr-FR"/>
        </w:rPr>
        <w:t>est approuvée comme</w:t>
      </w:r>
      <w:r w:rsidRPr="004F311F">
        <w:rPr>
          <w:b/>
          <w:bCs/>
          <w:sz w:val="24"/>
          <w:szCs w:val="24"/>
          <w:lang w:val="fr-FR"/>
        </w:rPr>
        <w:t xml:space="preserve"> Membre Invitée </w:t>
      </w:r>
      <w:r>
        <w:rPr>
          <w:sz w:val="24"/>
          <w:szCs w:val="24"/>
          <w:lang w:val="fr-FR"/>
        </w:rPr>
        <w:t xml:space="preserve">du LexFEIM. Mme </w:t>
      </w:r>
      <w:proofErr w:type="spellStart"/>
      <w:r>
        <w:rPr>
          <w:sz w:val="24"/>
          <w:szCs w:val="24"/>
          <w:lang w:val="fr-FR"/>
        </w:rPr>
        <w:t>Zémiac</w:t>
      </w:r>
      <w:proofErr w:type="spellEnd"/>
      <w:r>
        <w:rPr>
          <w:sz w:val="24"/>
          <w:szCs w:val="24"/>
          <w:lang w:val="fr-FR"/>
        </w:rPr>
        <w:t xml:space="preserve"> ajoutera son nom sur le site du LexFEIM, où Mme Agne pourra faire figurer tous les documents de son choix au bouton « lire la suite » à côté de son nom.</w:t>
      </w:r>
    </w:p>
    <w:p w14:paraId="113E2D0B" w14:textId="77777777" w:rsidR="000F7E72" w:rsidRDefault="000F7E72" w:rsidP="000F7E72">
      <w:pPr>
        <w:spacing w:after="0" w:line="240" w:lineRule="auto"/>
        <w:rPr>
          <w:sz w:val="24"/>
          <w:szCs w:val="24"/>
          <w:lang w:val="fr-FR"/>
        </w:rPr>
      </w:pPr>
    </w:p>
    <w:p w14:paraId="067CF9E5" w14:textId="338E6C2C" w:rsidR="00465A09" w:rsidRDefault="000F7E72" w:rsidP="000F7E72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5) </w:t>
      </w:r>
      <w:r w:rsidR="00842A0D" w:rsidRPr="004F311F">
        <w:rPr>
          <w:b/>
          <w:bCs/>
          <w:sz w:val="24"/>
          <w:szCs w:val="24"/>
          <w:lang w:val="fr-FR"/>
        </w:rPr>
        <w:t>allocation de thèse</w:t>
      </w:r>
      <w:r w:rsidR="00465A09">
        <w:rPr>
          <w:sz w:val="24"/>
          <w:szCs w:val="24"/>
          <w:lang w:val="fr-FR"/>
        </w:rPr>
        <w:t xml:space="preserve">, après la double candidature Gaba/Chabal en 2022 (aucune allocation) et la double candidature Chabal/Gaba en 2023, il y a en 2024 </w:t>
      </w:r>
      <w:r w:rsidR="000506A5">
        <w:rPr>
          <w:sz w:val="24"/>
          <w:szCs w:val="24"/>
          <w:lang w:val="fr-FR"/>
        </w:rPr>
        <w:t>la</w:t>
      </w:r>
      <w:r w:rsidR="00465A09">
        <w:rPr>
          <w:sz w:val="24"/>
          <w:szCs w:val="24"/>
          <w:lang w:val="fr-FR"/>
        </w:rPr>
        <w:t xml:space="preserve"> candidature de G. Lebreton et </w:t>
      </w:r>
      <w:r w:rsidR="000506A5">
        <w:rPr>
          <w:sz w:val="24"/>
          <w:szCs w:val="24"/>
          <w:lang w:val="fr-FR"/>
        </w:rPr>
        <w:t xml:space="preserve">celle </w:t>
      </w:r>
      <w:r w:rsidR="00465A09">
        <w:rPr>
          <w:sz w:val="24"/>
          <w:szCs w:val="24"/>
          <w:lang w:val="fr-FR"/>
        </w:rPr>
        <w:t xml:space="preserve">de H. Gaba mais nous n’avons pas </w:t>
      </w:r>
      <w:r w:rsidR="000506A5">
        <w:rPr>
          <w:sz w:val="24"/>
          <w:szCs w:val="24"/>
          <w:lang w:val="fr-FR"/>
        </w:rPr>
        <w:t>de</w:t>
      </w:r>
      <w:r w:rsidR="00465A09">
        <w:rPr>
          <w:sz w:val="24"/>
          <w:szCs w:val="24"/>
          <w:lang w:val="fr-FR"/>
        </w:rPr>
        <w:t xml:space="preserve"> détail. </w:t>
      </w:r>
      <w:r w:rsidR="00465A09">
        <w:rPr>
          <w:b/>
          <w:bCs/>
          <w:sz w:val="24"/>
          <w:szCs w:val="24"/>
          <w:lang w:val="fr-FR"/>
        </w:rPr>
        <w:t>Le plus important</w:t>
      </w:r>
      <w:r w:rsidR="008333BD">
        <w:rPr>
          <w:b/>
          <w:bCs/>
          <w:sz w:val="24"/>
          <w:szCs w:val="24"/>
          <w:lang w:val="fr-FR"/>
        </w:rPr>
        <w:t xml:space="preserve"> (</w:t>
      </w:r>
      <w:r w:rsidR="00465A09">
        <w:rPr>
          <w:b/>
          <w:bCs/>
          <w:sz w:val="24"/>
          <w:szCs w:val="24"/>
          <w:lang w:val="fr-FR"/>
        </w:rPr>
        <w:t>procédure</w:t>
      </w:r>
      <w:r w:rsidR="008333BD">
        <w:rPr>
          <w:b/>
          <w:bCs/>
          <w:sz w:val="24"/>
          <w:szCs w:val="24"/>
          <w:lang w:val="fr-FR"/>
        </w:rPr>
        <w:t>)</w:t>
      </w:r>
      <w:r w:rsidR="00465A09">
        <w:rPr>
          <w:b/>
          <w:bCs/>
          <w:sz w:val="24"/>
          <w:szCs w:val="24"/>
          <w:lang w:val="fr-FR"/>
        </w:rPr>
        <w:t xml:space="preserve"> est qu’il faut un vote de notre conseil et il aura lieu selon la date butoir soi</w:t>
      </w:r>
      <w:r w:rsidR="00BF27F7">
        <w:rPr>
          <w:b/>
          <w:bCs/>
          <w:sz w:val="24"/>
          <w:szCs w:val="24"/>
          <w:lang w:val="fr-FR"/>
        </w:rPr>
        <w:t>t</w:t>
      </w:r>
      <w:r w:rsidR="00465A09">
        <w:rPr>
          <w:b/>
          <w:bCs/>
          <w:sz w:val="24"/>
          <w:szCs w:val="24"/>
          <w:lang w:val="fr-FR"/>
        </w:rPr>
        <w:t xml:space="preserve"> par boucle email</w:t>
      </w:r>
      <w:r w:rsidR="00BF27F7">
        <w:rPr>
          <w:b/>
          <w:bCs/>
          <w:sz w:val="24"/>
          <w:szCs w:val="24"/>
          <w:lang w:val="fr-FR"/>
        </w:rPr>
        <w:t>, soit</w:t>
      </w:r>
      <w:r w:rsidR="00465A09">
        <w:rPr>
          <w:b/>
          <w:bCs/>
          <w:sz w:val="24"/>
          <w:szCs w:val="24"/>
          <w:lang w:val="fr-FR"/>
        </w:rPr>
        <w:t xml:space="preserve"> lors du conseil du 21 mars</w:t>
      </w:r>
      <w:r w:rsidR="00465A09">
        <w:rPr>
          <w:sz w:val="24"/>
          <w:szCs w:val="24"/>
          <w:lang w:val="fr-FR"/>
        </w:rPr>
        <w:t>.</w:t>
      </w:r>
      <w:r w:rsidR="008333BD">
        <w:rPr>
          <w:sz w:val="24"/>
          <w:szCs w:val="24"/>
          <w:lang w:val="fr-FR"/>
        </w:rPr>
        <w:t xml:space="preserve"> En 2023, des labos ont demandé/obtenu plus d’une</w:t>
      </w:r>
      <w:r w:rsidR="007954C4">
        <w:rPr>
          <w:sz w:val="24"/>
          <w:szCs w:val="24"/>
          <w:lang w:val="fr-FR"/>
        </w:rPr>
        <w:t xml:space="preserve"> allocation</w:t>
      </w:r>
      <w:r w:rsidR="008333BD">
        <w:rPr>
          <w:sz w:val="24"/>
          <w:szCs w:val="24"/>
          <w:lang w:val="fr-FR"/>
        </w:rPr>
        <w:t>.</w:t>
      </w:r>
    </w:p>
    <w:p w14:paraId="19629FD0" w14:textId="77777777" w:rsidR="00465A09" w:rsidRDefault="00465A09" w:rsidP="000F7E72">
      <w:pPr>
        <w:spacing w:after="0" w:line="240" w:lineRule="auto"/>
        <w:rPr>
          <w:sz w:val="24"/>
          <w:szCs w:val="24"/>
          <w:lang w:val="fr-FR"/>
        </w:rPr>
      </w:pPr>
    </w:p>
    <w:p w14:paraId="7D3DA443" w14:textId="76B7535F" w:rsidR="00280E10" w:rsidRDefault="00E304F0" w:rsidP="00465A09">
      <w:pPr>
        <w:spacing w:after="0" w:line="240" w:lineRule="auto"/>
        <w:rPr>
          <w:rStyle w:val="Lienhypertexte"/>
          <w:color w:val="auto"/>
          <w:sz w:val="24"/>
          <w:szCs w:val="24"/>
          <w:u w:val="none"/>
          <w:lang w:val="fr-FR"/>
        </w:rPr>
      </w:pPr>
      <w:r w:rsidRPr="00E304F0">
        <w:rPr>
          <w:rStyle w:val="Lienhypertexte"/>
          <w:color w:val="auto"/>
          <w:sz w:val="24"/>
          <w:szCs w:val="24"/>
          <w:u w:val="none"/>
          <w:lang w:val="fr-FR"/>
        </w:rPr>
        <w:t xml:space="preserve">6) </w:t>
      </w:r>
      <w:r w:rsidR="004F311F">
        <w:rPr>
          <w:rStyle w:val="Lienhypertexte"/>
          <w:color w:val="auto"/>
          <w:sz w:val="24"/>
          <w:szCs w:val="24"/>
          <w:u w:val="none"/>
          <w:lang w:val="fr-FR"/>
        </w:rPr>
        <w:t xml:space="preserve">Les </w:t>
      </w:r>
      <w:r w:rsidRPr="00E304F0">
        <w:rPr>
          <w:rStyle w:val="Lienhypertexte"/>
          <w:color w:val="auto"/>
          <w:sz w:val="24"/>
          <w:szCs w:val="24"/>
          <w:u w:val="none"/>
          <w:lang w:val="fr-FR"/>
        </w:rPr>
        <w:t xml:space="preserve">Chaires de </w:t>
      </w:r>
      <w:r w:rsidRPr="00E304F0">
        <w:rPr>
          <w:rStyle w:val="Lienhypertexte"/>
          <w:b/>
          <w:bCs/>
          <w:color w:val="auto"/>
          <w:sz w:val="24"/>
          <w:szCs w:val="24"/>
          <w:u w:val="none"/>
          <w:lang w:val="fr-FR"/>
        </w:rPr>
        <w:t>Professeurs Junior</w:t>
      </w:r>
      <w:r w:rsidRPr="00E304F0">
        <w:rPr>
          <w:rStyle w:val="Lienhypertexte"/>
          <w:color w:val="auto"/>
          <w:sz w:val="24"/>
          <w:szCs w:val="24"/>
          <w:u w:val="none"/>
          <w:lang w:val="fr-FR"/>
        </w:rPr>
        <w:t xml:space="preserve"> </w:t>
      </w:r>
      <w:r w:rsidR="00280E10">
        <w:rPr>
          <w:rStyle w:val="Lienhypertexte"/>
          <w:color w:val="auto"/>
          <w:sz w:val="24"/>
          <w:szCs w:val="24"/>
          <w:u w:val="none"/>
          <w:lang w:val="fr-FR"/>
        </w:rPr>
        <w:t xml:space="preserve">rencontrent </w:t>
      </w:r>
      <w:r w:rsidR="000506A5">
        <w:rPr>
          <w:rStyle w:val="Lienhypertexte"/>
          <w:color w:val="auto"/>
          <w:sz w:val="24"/>
          <w:szCs w:val="24"/>
          <w:u w:val="none"/>
          <w:lang w:val="fr-FR"/>
        </w:rPr>
        <w:t xml:space="preserve">un </w:t>
      </w:r>
      <w:r w:rsidR="00280E10">
        <w:rPr>
          <w:rStyle w:val="Lienhypertexte"/>
          <w:color w:val="auto"/>
          <w:sz w:val="24"/>
          <w:szCs w:val="24"/>
          <w:u w:val="none"/>
          <w:lang w:val="fr-FR"/>
        </w:rPr>
        <w:t xml:space="preserve">enthousiasme </w:t>
      </w:r>
      <w:r w:rsidR="007954C4">
        <w:rPr>
          <w:rStyle w:val="Lienhypertexte"/>
          <w:color w:val="auto"/>
          <w:sz w:val="24"/>
          <w:szCs w:val="24"/>
          <w:u w:val="none"/>
          <w:lang w:val="fr-FR"/>
        </w:rPr>
        <w:t>mitigé</w:t>
      </w:r>
      <w:r w:rsidR="00F661B6">
        <w:rPr>
          <w:rStyle w:val="Lienhypertexte"/>
          <w:color w:val="auto"/>
          <w:sz w:val="24"/>
          <w:szCs w:val="24"/>
          <w:u w:val="none"/>
          <w:lang w:val="fr-FR"/>
        </w:rPr>
        <w:t xml:space="preserve"> </w:t>
      </w:r>
      <w:r w:rsidR="000506A5">
        <w:rPr>
          <w:rStyle w:val="Lienhypertexte"/>
          <w:color w:val="auto"/>
          <w:sz w:val="24"/>
          <w:szCs w:val="24"/>
          <w:u w:val="none"/>
          <w:lang w:val="fr-FR"/>
        </w:rPr>
        <w:t xml:space="preserve">chez les </w:t>
      </w:r>
      <w:r w:rsidR="00280E10">
        <w:rPr>
          <w:rStyle w:val="Lienhypertexte"/>
          <w:color w:val="auto"/>
          <w:sz w:val="24"/>
          <w:szCs w:val="24"/>
          <w:u w:val="none"/>
          <w:lang w:val="fr-FR"/>
        </w:rPr>
        <w:t>juristes du LexFEIM. La question est</w:t>
      </w:r>
      <w:r w:rsidR="00F661B6">
        <w:rPr>
          <w:rStyle w:val="Lienhypertexte"/>
          <w:color w:val="auto"/>
          <w:sz w:val="24"/>
          <w:szCs w:val="24"/>
          <w:u w:val="none"/>
          <w:lang w:val="fr-FR"/>
        </w:rPr>
        <w:t xml:space="preserve"> : </w:t>
      </w:r>
      <w:r w:rsidR="00280E10">
        <w:rPr>
          <w:rStyle w:val="Lienhypertexte"/>
          <w:color w:val="auto"/>
          <w:sz w:val="24"/>
          <w:szCs w:val="24"/>
          <w:u w:val="none"/>
          <w:lang w:val="fr-FR"/>
        </w:rPr>
        <w:t xml:space="preserve">des </w:t>
      </w:r>
      <w:proofErr w:type="spellStart"/>
      <w:r w:rsidR="00280E10">
        <w:rPr>
          <w:rStyle w:val="Lienhypertexte"/>
          <w:color w:val="auto"/>
          <w:sz w:val="24"/>
          <w:szCs w:val="24"/>
          <w:u w:val="none"/>
          <w:lang w:val="fr-FR"/>
        </w:rPr>
        <w:t>MdC</w:t>
      </w:r>
      <w:proofErr w:type="spellEnd"/>
      <w:r w:rsidR="00280E10">
        <w:rPr>
          <w:rStyle w:val="Lienhypertexte"/>
          <w:color w:val="auto"/>
          <w:sz w:val="24"/>
          <w:szCs w:val="24"/>
          <w:u w:val="none"/>
          <w:lang w:val="fr-FR"/>
        </w:rPr>
        <w:t xml:space="preserve"> du labo pourraient</w:t>
      </w:r>
      <w:r w:rsidR="00F661B6">
        <w:rPr>
          <w:rStyle w:val="Lienhypertexte"/>
          <w:color w:val="auto"/>
          <w:sz w:val="24"/>
          <w:szCs w:val="24"/>
          <w:u w:val="none"/>
          <w:lang w:val="fr-FR"/>
        </w:rPr>
        <w:t>-ils</w:t>
      </w:r>
      <w:r w:rsidR="00280E10">
        <w:rPr>
          <w:rStyle w:val="Lienhypertexte"/>
          <w:color w:val="auto"/>
          <w:sz w:val="24"/>
          <w:szCs w:val="24"/>
          <w:u w:val="none"/>
          <w:lang w:val="fr-FR"/>
        </w:rPr>
        <w:t xml:space="preserve"> candidater</w:t>
      </w:r>
      <w:r w:rsidR="008333BD">
        <w:rPr>
          <w:rStyle w:val="Lienhypertexte"/>
          <w:color w:val="auto"/>
          <w:sz w:val="24"/>
          <w:szCs w:val="24"/>
          <w:u w:val="none"/>
          <w:lang w:val="fr-FR"/>
        </w:rPr>
        <w:t> ?</w:t>
      </w:r>
      <w:r w:rsidR="004F311F">
        <w:rPr>
          <w:rStyle w:val="Lienhypertexte"/>
          <w:color w:val="auto"/>
          <w:sz w:val="24"/>
          <w:szCs w:val="24"/>
          <w:u w:val="none"/>
          <w:lang w:val="fr-FR"/>
        </w:rPr>
        <w:t xml:space="preserve"> Le décret de référence 2021 vous a été fourni, merci à celui ou celle qui donnera au Conseil une lecture juridique approfondie de ce décret afin de comprendre ce qu’il recèle.</w:t>
      </w:r>
    </w:p>
    <w:p w14:paraId="2524117E" w14:textId="77777777" w:rsidR="00185DE6" w:rsidRPr="00185DE6" w:rsidRDefault="00185DE6" w:rsidP="00067F83">
      <w:pPr>
        <w:spacing w:after="0" w:line="240" w:lineRule="auto"/>
        <w:rPr>
          <w:sz w:val="24"/>
          <w:szCs w:val="24"/>
          <w:lang w:val="fr-FR"/>
        </w:rPr>
      </w:pPr>
    </w:p>
    <w:p w14:paraId="50320B55" w14:textId="48B466DB" w:rsidR="00185DE6" w:rsidRPr="00185DE6" w:rsidRDefault="00185DE6" w:rsidP="00067F83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185DE6">
        <w:rPr>
          <w:b/>
          <w:bCs/>
          <w:sz w:val="28"/>
          <w:szCs w:val="28"/>
          <w:lang w:val="fr-FR"/>
        </w:rPr>
        <w:t>Réflexions</w:t>
      </w:r>
    </w:p>
    <w:p w14:paraId="0AF58E41" w14:textId="77777777" w:rsidR="00454217" w:rsidRDefault="00454217" w:rsidP="00465A09">
      <w:pPr>
        <w:spacing w:after="0" w:line="240" w:lineRule="auto"/>
        <w:rPr>
          <w:sz w:val="24"/>
          <w:szCs w:val="24"/>
          <w:lang w:val="fr-FR"/>
        </w:rPr>
      </w:pPr>
    </w:p>
    <w:p w14:paraId="000FDE40" w14:textId="77777777" w:rsidR="007503CD" w:rsidRDefault="00677412" w:rsidP="007503CD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1)</w:t>
      </w:r>
      <w:r w:rsidR="00465A09">
        <w:rPr>
          <w:sz w:val="24"/>
          <w:szCs w:val="24"/>
          <w:lang w:val="fr-FR"/>
        </w:rPr>
        <w:t xml:space="preserve"> </w:t>
      </w:r>
      <w:r w:rsidR="00465A09" w:rsidRPr="004F311F">
        <w:rPr>
          <w:b/>
          <w:bCs/>
          <w:sz w:val="24"/>
          <w:szCs w:val="24"/>
          <w:lang w:val="fr-FR"/>
        </w:rPr>
        <w:t>L’avenir du LexFEIM</w:t>
      </w:r>
      <w:r w:rsidR="00465A09">
        <w:rPr>
          <w:sz w:val="24"/>
          <w:szCs w:val="24"/>
          <w:lang w:val="fr-FR"/>
        </w:rPr>
        <w:t xml:space="preserve"> passant</w:t>
      </w:r>
      <w:r w:rsidR="00454217">
        <w:rPr>
          <w:sz w:val="24"/>
          <w:szCs w:val="24"/>
          <w:lang w:val="fr-FR"/>
        </w:rPr>
        <w:t xml:space="preserve"> en partie</w:t>
      </w:r>
      <w:r w:rsidR="00465A09">
        <w:rPr>
          <w:sz w:val="24"/>
          <w:szCs w:val="24"/>
          <w:lang w:val="fr-FR"/>
        </w:rPr>
        <w:t xml:space="preserve"> par </w:t>
      </w:r>
      <w:r w:rsidR="00465A09" w:rsidRPr="000506A5">
        <w:rPr>
          <w:b/>
          <w:bCs/>
          <w:sz w:val="24"/>
          <w:szCs w:val="24"/>
          <w:lang w:val="fr-FR"/>
        </w:rPr>
        <w:t>le maritime</w:t>
      </w:r>
      <w:r w:rsidR="00465A09">
        <w:rPr>
          <w:sz w:val="24"/>
          <w:szCs w:val="24"/>
          <w:lang w:val="fr-FR"/>
        </w:rPr>
        <w:t xml:space="preserve"> (</w:t>
      </w:r>
      <w:r w:rsidR="00465A09" w:rsidRPr="00454217">
        <w:rPr>
          <w:i/>
          <w:iCs/>
          <w:sz w:val="24"/>
          <w:szCs w:val="24"/>
          <w:lang w:val="fr-FR"/>
        </w:rPr>
        <w:t xml:space="preserve">face à l’OPA hostile dont nous sommes l’objet, dont un </w:t>
      </w:r>
      <w:proofErr w:type="gramStart"/>
      <w:r w:rsidR="00465A09" w:rsidRPr="00454217">
        <w:rPr>
          <w:i/>
          <w:iCs/>
          <w:sz w:val="24"/>
          <w:szCs w:val="24"/>
          <w:lang w:val="fr-FR"/>
        </w:rPr>
        <w:t>aspect</w:t>
      </w:r>
      <w:r w:rsidR="00A216ED">
        <w:rPr>
          <w:i/>
          <w:iCs/>
          <w:sz w:val="24"/>
          <w:szCs w:val="24"/>
          <w:lang w:val="fr-FR"/>
        </w:rPr>
        <w:t>(</w:t>
      </w:r>
      <w:proofErr w:type="gramEnd"/>
      <w:r w:rsidR="00A216ED">
        <w:rPr>
          <w:i/>
          <w:iCs/>
          <w:sz w:val="24"/>
          <w:szCs w:val="24"/>
          <w:lang w:val="fr-FR"/>
        </w:rPr>
        <w:t>*)</w:t>
      </w:r>
      <w:r w:rsidR="00465A09" w:rsidRPr="00454217">
        <w:rPr>
          <w:i/>
          <w:iCs/>
          <w:sz w:val="24"/>
          <w:szCs w:val="24"/>
          <w:lang w:val="fr-FR"/>
        </w:rPr>
        <w:t xml:space="preserve"> est une rumeur selon laquelle l’évaluation HCERES 2021 du LexFEIM serait moins bonne</w:t>
      </w:r>
      <w:r w:rsidR="00F661B6">
        <w:rPr>
          <w:sz w:val="24"/>
          <w:szCs w:val="24"/>
          <w:lang w:val="fr-FR"/>
        </w:rPr>
        <w:t xml:space="preserve"> – Michel fait l’exégèse des rapports HCERES 2021</w:t>
      </w:r>
      <w:r w:rsidR="00465A09">
        <w:rPr>
          <w:sz w:val="24"/>
          <w:szCs w:val="24"/>
          <w:lang w:val="fr-FR"/>
        </w:rPr>
        <w:t>), la question est</w:t>
      </w:r>
      <w:r w:rsidR="00454217">
        <w:rPr>
          <w:sz w:val="24"/>
          <w:szCs w:val="24"/>
          <w:lang w:val="fr-FR"/>
        </w:rPr>
        <w:t>,</w:t>
      </w:r>
      <w:r w:rsidR="00465A09">
        <w:rPr>
          <w:sz w:val="24"/>
          <w:szCs w:val="24"/>
          <w:lang w:val="fr-FR"/>
        </w:rPr>
        <w:t xml:space="preserve"> </w:t>
      </w:r>
      <w:r w:rsidR="00465A09">
        <w:rPr>
          <w:sz w:val="24"/>
          <w:szCs w:val="24"/>
          <w:u w:val="single"/>
          <w:lang w:val="fr-FR"/>
        </w:rPr>
        <w:t xml:space="preserve">au-delà du </w:t>
      </w:r>
      <w:r w:rsidR="007503CD">
        <w:rPr>
          <w:sz w:val="24"/>
          <w:szCs w:val="24"/>
          <w:u w:val="single"/>
          <w:lang w:val="fr-FR"/>
        </w:rPr>
        <w:t xml:space="preserve">1) </w:t>
      </w:r>
      <w:r w:rsidR="00465A09">
        <w:rPr>
          <w:sz w:val="24"/>
          <w:szCs w:val="24"/>
          <w:u w:val="single"/>
          <w:lang w:val="fr-FR"/>
        </w:rPr>
        <w:t>constat</w:t>
      </w:r>
      <w:r w:rsidR="00465A09">
        <w:rPr>
          <w:sz w:val="24"/>
          <w:szCs w:val="24"/>
          <w:lang w:val="fr-FR"/>
        </w:rPr>
        <w:t xml:space="preserve"> et </w:t>
      </w:r>
      <w:r w:rsidR="00454217">
        <w:rPr>
          <w:sz w:val="24"/>
          <w:szCs w:val="24"/>
          <w:u w:val="single"/>
          <w:lang w:val="fr-FR"/>
        </w:rPr>
        <w:t xml:space="preserve">des </w:t>
      </w:r>
      <w:r w:rsidR="007503CD">
        <w:rPr>
          <w:sz w:val="24"/>
          <w:szCs w:val="24"/>
          <w:u w:val="single"/>
          <w:lang w:val="fr-FR"/>
        </w:rPr>
        <w:t xml:space="preserve">2) </w:t>
      </w:r>
      <w:r w:rsidR="00454217">
        <w:rPr>
          <w:sz w:val="24"/>
          <w:szCs w:val="24"/>
          <w:u w:val="single"/>
          <w:lang w:val="fr-FR"/>
        </w:rPr>
        <w:t>dégâts de la scission</w:t>
      </w:r>
      <w:r w:rsidR="00454217">
        <w:rPr>
          <w:sz w:val="24"/>
          <w:szCs w:val="24"/>
          <w:lang w:val="fr-FR"/>
        </w:rPr>
        <w:t xml:space="preserve">, quelle doit être notre stratégie. </w:t>
      </w:r>
      <w:r w:rsidR="00454217" w:rsidRPr="00F237B2">
        <w:rPr>
          <w:color w:val="FF0000"/>
          <w:sz w:val="24"/>
          <w:szCs w:val="24"/>
          <w:lang w:val="fr-FR"/>
        </w:rPr>
        <w:t>Pour cela, une réunion spécifique aura lieu début janvier</w:t>
      </w:r>
      <w:r w:rsidR="004F311F" w:rsidRPr="00F237B2">
        <w:rPr>
          <w:color w:val="FF0000"/>
          <w:sz w:val="24"/>
          <w:szCs w:val="24"/>
          <w:lang w:val="fr-FR"/>
        </w:rPr>
        <w:t xml:space="preserve">, dont la valeur première tiendra à la </w:t>
      </w:r>
      <w:r w:rsidR="004F311F" w:rsidRPr="00F237B2">
        <w:rPr>
          <w:b/>
          <w:bCs/>
          <w:color w:val="FF0000"/>
          <w:sz w:val="24"/>
          <w:szCs w:val="24"/>
          <w:lang w:val="fr-FR"/>
        </w:rPr>
        <w:t xml:space="preserve">présence des 15 EC </w:t>
      </w:r>
      <w:r w:rsidR="00F661B6" w:rsidRPr="00F237B2">
        <w:rPr>
          <w:b/>
          <w:bCs/>
          <w:color w:val="FF0000"/>
          <w:sz w:val="24"/>
          <w:szCs w:val="24"/>
          <w:lang w:val="fr-FR"/>
        </w:rPr>
        <w:t>du labo</w:t>
      </w:r>
      <w:r w:rsidR="004F311F">
        <w:rPr>
          <w:sz w:val="24"/>
          <w:szCs w:val="24"/>
          <w:lang w:val="fr-FR"/>
        </w:rPr>
        <w:t xml:space="preserve">. Je (P. Chabal) me bats depuis 18 mois pour maintenir à flot la conscience des services centraux sur l’absurde perpétuation de deux laboratoires, au point d’envisager moi-même de monter un colloque </w:t>
      </w:r>
      <w:r w:rsidR="00E049A9" w:rsidRPr="008D2710">
        <w:rPr>
          <w:b/>
          <w:bCs/>
          <w:sz w:val="24"/>
          <w:szCs w:val="24"/>
          <w:lang w:val="fr-FR"/>
        </w:rPr>
        <w:t>sur les questions maritimes et de la mer</w:t>
      </w:r>
      <w:r w:rsidR="00E049A9">
        <w:rPr>
          <w:sz w:val="24"/>
          <w:szCs w:val="24"/>
          <w:lang w:val="fr-FR"/>
        </w:rPr>
        <w:t>, objet des « espaces ma</w:t>
      </w:r>
      <w:r w:rsidR="00F237B2">
        <w:rPr>
          <w:sz w:val="24"/>
          <w:szCs w:val="24"/>
          <w:lang w:val="fr-FR"/>
        </w:rPr>
        <w:t>r</w:t>
      </w:r>
      <w:r w:rsidR="00E049A9">
        <w:rPr>
          <w:sz w:val="24"/>
          <w:szCs w:val="24"/>
          <w:lang w:val="fr-FR"/>
        </w:rPr>
        <w:t>ins » de l’axe 3 et</w:t>
      </w:r>
      <w:r w:rsidR="001F7EB9">
        <w:rPr>
          <w:sz w:val="24"/>
          <w:szCs w:val="24"/>
          <w:lang w:val="fr-FR"/>
        </w:rPr>
        <w:t>,</w:t>
      </w:r>
      <w:r w:rsidR="00E049A9">
        <w:rPr>
          <w:sz w:val="24"/>
          <w:szCs w:val="24"/>
          <w:lang w:val="fr-FR"/>
        </w:rPr>
        <w:t xml:space="preserve"> plus généralement</w:t>
      </w:r>
      <w:r w:rsidR="001F7EB9">
        <w:rPr>
          <w:sz w:val="24"/>
          <w:szCs w:val="24"/>
          <w:lang w:val="fr-FR"/>
        </w:rPr>
        <w:t>,</w:t>
      </w:r>
      <w:r w:rsidR="00E049A9">
        <w:rPr>
          <w:sz w:val="24"/>
          <w:szCs w:val="24"/>
          <w:lang w:val="fr-FR"/>
        </w:rPr>
        <w:t xml:space="preserve"> marqueur des recherches en droit au Havre</w:t>
      </w:r>
      <w:r w:rsidR="004F311F">
        <w:rPr>
          <w:sz w:val="24"/>
          <w:szCs w:val="24"/>
          <w:lang w:val="fr-FR"/>
        </w:rPr>
        <w:t xml:space="preserve">, </w:t>
      </w:r>
      <w:r w:rsidR="00E049A9">
        <w:rPr>
          <w:sz w:val="24"/>
          <w:szCs w:val="24"/>
          <w:lang w:val="fr-FR"/>
        </w:rPr>
        <w:t>porté par des collègues de toutes les sections CNU de notre laboratoire, droit privé, droit public,</w:t>
      </w:r>
      <w:r w:rsidR="00A73D3B">
        <w:rPr>
          <w:sz w:val="24"/>
          <w:szCs w:val="24"/>
          <w:lang w:val="fr-FR"/>
        </w:rPr>
        <w:t xml:space="preserve"> histoire du droit,</w:t>
      </w:r>
      <w:r w:rsidR="00E049A9">
        <w:rPr>
          <w:sz w:val="24"/>
          <w:szCs w:val="24"/>
          <w:lang w:val="fr-FR"/>
        </w:rPr>
        <w:t xml:space="preserve"> science politique</w:t>
      </w:r>
      <w:r w:rsidR="004F311F">
        <w:rPr>
          <w:sz w:val="24"/>
          <w:szCs w:val="24"/>
          <w:lang w:val="fr-FR"/>
        </w:rPr>
        <w:t xml:space="preserve">, et des </w:t>
      </w:r>
      <w:r w:rsidR="00E049A9">
        <w:rPr>
          <w:sz w:val="24"/>
          <w:szCs w:val="24"/>
          <w:lang w:val="fr-FR"/>
        </w:rPr>
        <w:t>collègues d’autres universités françaises</w:t>
      </w:r>
      <w:r w:rsidR="000E7839">
        <w:rPr>
          <w:sz w:val="24"/>
          <w:szCs w:val="24"/>
          <w:lang w:val="fr-FR"/>
        </w:rPr>
        <w:t xml:space="preserve">, </w:t>
      </w:r>
      <w:r w:rsidR="00E049A9">
        <w:rPr>
          <w:sz w:val="24"/>
          <w:szCs w:val="24"/>
          <w:lang w:val="fr-FR"/>
        </w:rPr>
        <w:t>européennes</w:t>
      </w:r>
      <w:r w:rsidR="000E7839">
        <w:rPr>
          <w:sz w:val="24"/>
          <w:szCs w:val="24"/>
          <w:lang w:val="fr-FR"/>
        </w:rPr>
        <w:t>, mondiales</w:t>
      </w:r>
      <w:r w:rsidR="00E049A9">
        <w:rPr>
          <w:sz w:val="24"/>
          <w:szCs w:val="24"/>
          <w:lang w:val="fr-FR"/>
        </w:rPr>
        <w:t>. Le thème général pourrait être « </w:t>
      </w:r>
      <w:r w:rsidR="00E049A9" w:rsidRPr="0019338F">
        <w:rPr>
          <w:i/>
          <w:iCs/>
          <w:sz w:val="24"/>
          <w:szCs w:val="24"/>
          <w:lang w:val="fr-FR"/>
        </w:rPr>
        <w:t>La mer et le droit : comment</w:t>
      </w:r>
      <w:r w:rsidR="008D2710" w:rsidRPr="0019338F">
        <w:rPr>
          <w:i/>
          <w:iCs/>
          <w:sz w:val="24"/>
          <w:szCs w:val="24"/>
          <w:lang w:val="fr-FR"/>
        </w:rPr>
        <w:t>,</w:t>
      </w:r>
      <w:r w:rsidR="00E049A9" w:rsidRPr="0019338F">
        <w:rPr>
          <w:i/>
          <w:iCs/>
          <w:sz w:val="24"/>
          <w:szCs w:val="24"/>
          <w:lang w:val="fr-FR"/>
        </w:rPr>
        <w:t xml:space="preserve"> </w:t>
      </w:r>
      <w:r w:rsidR="00842A0D" w:rsidRPr="0019338F">
        <w:rPr>
          <w:i/>
          <w:iCs/>
          <w:sz w:val="24"/>
          <w:szCs w:val="24"/>
          <w:lang w:val="fr-FR"/>
        </w:rPr>
        <w:t>par des règles</w:t>
      </w:r>
      <w:r w:rsidR="008D2710" w:rsidRPr="0019338F">
        <w:rPr>
          <w:i/>
          <w:iCs/>
          <w:sz w:val="24"/>
          <w:szCs w:val="24"/>
          <w:lang w:val="fr-FR"/>
        </w:rPr>
        <w:t>,</w:t>
      </w:r>
      <w:r w:rsidR="00842A0D" w:rsidRPr="0019338F">
        <w:rPr>
          <w:i/>
          <w:iCs/>
          <w:sz w:val="24"/>
          <w:szCs w:val="24"/>
          <w:lang w:val="fr-FR"/>
        </w:rPr>
        <w:t xml:space="preserve"> </w:t>
      </w:r>
      <w:r w:rsidR="00E049A9" w:rsidRPr="0019338F">
        <w:rPr>
          <w:i/>
          <w:iCs/>
          <w:sz w:val="24"/>
          <w:szCs w:val="24"/>
          <w:lang w:val="fr-FR"/>
        </w:rPr>
        <w:t>appréhender un espace ouvert ?</w:t>
      </w:r>
      <w:r w:rsidR="00E049A9">
        <w:rPr>
          <w:sz w:val="24"/>
          <w:szCs w:val="24"/>
          <w:lang w:val="fr-FR"/>
        </w:rPr>
        <w:t> »</w:t>
      </w:r>
      <w:r w:rsidR="004F311F">
        <w:rPr>
          <w:sz w:val="24"/>
          <w:szCs w:val="24"/>
          <w:lang w:val="fr-FR"/>
        </w:rPr>
        <w:t>.</w:t>
      </w:r>
      <w:r w:rsidR="007503CD">
        <w:rPr>
          <w:sz w:val="24"/>
          <w:szCs w:val="24"/>
          <w:lang w:val="fr-FR"/>
        </w:rPr>
        <w:t xml:space="preserve"> </w:t>
      </w:r>
      <w:r w:rsidR="004F311F">
        <w:rPr>
          <w:sz w:val="24"/>
          <w:szCs w:val="24"/>
          <w:lang w:val="fr-FR"/>
        </w:rPr>
        <w:t>Mais ce n’est pas là l’essentiel.</w:t>
      </w:r>
    </w:p>
    <w:p w14:paraId="7DA4EE4A" w14:textId="7BCDFF2F" w:rsidR="00185DE6" w:rsidRDefault="004F311F" w:rsidP="007503CD">
      <w:pPr>
        <w:spacing w:after="0" w:line="240" w:lineRule="auto"/>
        <w:ind w:firstLine="708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L’essentiel est de savoir si nous baissons les bras, si nous acceptons </w:t>
      </w:r>
      <w:r w:rsidRPr="00F661B6">
        <w:rPr>
          <w:b/>
          <w:bCs/>
          <w:sz w:val="24"/>
          <w:szCs w:val="24"/>
          <w:lang w:val="fr-FR"/>
        </w:rPr>
        <w:t>l’OPA</w:t>
      </w:r>
      <w:r>
        <w:rPr>
          <w:sz w:val="24"/>
          <w:szCs w:val="24"/>
          <w:lang w:val="fr-FR"/>
        </w:rPr>
        <w:t xml:space="preserve"> soi-disant </w:t>
      </w:r>
      <w:r w:rsidR="00B30572" w:rsidRPr="008D2710">
        <w:rPr>
          <w:b/>
          <w:bCs/>
          <w:sz w:val="24"/>
          <w:szCs w:val="24"/>
          <w:lang w:val="fr-FR"/>
        </w:rPr>
        <w:t>épistémologique</w:t>
      </w:r>
      <w:r w:rsidR="00B3057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et </w:t>
      </w:r>
      <w:r w:rsidRPr="00F661B6">
        <w:rPr>
          <w:b/>
          <w:bCs/>
          <w:sz w:val="24"/>
          <w:szCs w:val="24"/>
          <w:lang w:val="fr-FR"/>
        </w:rPr>
        <w:t>méthodologique</w:t>
      </w:r>
      <w:r>
        <w:rPr>
          <w:sz w:val="24"/>
          <w:szCs w:val="24"/>
          <w:lang w:val="fr-FR"/>
        </w:rPr>
        <w:t xml:space="preserve"> qui nous a été </w:t>
      </w:r>
      <w:r w:rsidRPr="007503CD">
        <w:rPr>
          <w:sz w:val="24"/>
          <w:szCs w:val="24"/>
          <w:u w:val="single"/>
          <w:lang w:val="fr-FR"/>
        </w:rPr>
        <w:t>assenée</w:t>
      </w:r>
      <w:r w:rsidR="00F237B2">
        <w:rPr>
          <w:sz w:val="24"/>
          <w:szCs w:val="24"/>
          <w:lang w:val="fr-FR"/>
        </w:rPr>
        <w:t xml:space="preserve"> en 2018</w:t>
      </w:r>
      <w:r w:rsidR="00F661B6">
        <w:rPr>
          <w:sz w:val="24"/>
          <w:szCs w:val="24"/>
          <w:lang w:val="fr-FR"/>
        </w:rPr>
        <w:t xml:space="preserve"> </w:t>
      </w:r>
      <w:r w:rsidR="00F237B2">
        <w:rPr>
          <w:sz w:val="24"/>
          <w:szCs w:val="24"/>
          <w:lang w:val="fr-FR"/>
        </w:rPr>
        <w:t>et rep</w:t>
      </w:r>
      <w:r w:rsidR="000E7839">
        <w:rPr>
          <w:sz w:val="24"/>
          <w:szCs w:val="24"/>
          <w:lang w:val="fr-FR"/>
        </w:rPr>
        <w:t>r</w:t>
      </w:r>
      <w:r w:rsidR="00F237B2">
        <w:rPr>
          <w:sz w:val="24"/>
          <w:szCs w:val="24"/>
          <w:lang w:val="fr-FR"/>
        </w:rPr>
        <w:t xml:space="preserve">ise </w:t>
      </w:r>
      <w:r w:rsidR="00F237B2" w:rsidRPr="007503CD">
        <w:rPr>
          <w:sz w:val="24"/>
          <w:szCs w:val="24"/>
          <w:u w:val="single"/>
          <w:lang w:val="fr-FR"/>
        </w:rPr>
        <w:t>sans débat</w:t>
      </w:r>
      <w:r w:rsidR="00F237B2">
        <w:rPr>
          <w:sz w:val="24"/>
          <w:szCs w:val="24"/>
          <w:lang w:val="fr-FR"/>
        </w:rPr>
        <w:t xml:space="preserve"> par l’UH</w:t>
      </w:r>
      <w:r w:rsidR="000E7839">
        <w:rPr>
          <w:sz w:val="24"/>
          <w:szCs w:val="24"/>
          <w:lang w:val="fr-FR"/>
        </w:rPr>
        <w:t xml:space="preserve"> </w:t>
      </w:r>
      <w:r w:rsidR="00F661B6">
        <w:rPr>
          <w:sz w:val="24"/>
          <w:szCs w:val="24"/>
          <w:lang w:val="fr-FR"/>
        </w:rPr>
        <w:t xml:space="preserve">– </w:t>
      </w:r>
      <w:r w:rsidR="00F661B6">
        <w:rPr>
          <w:color w:val="FF0000"/>
          <w:sz w:val="24"/>
          <w:szCs w:val="24"/>
          <w:lang w:val="fr-FR"/>
        </w:rPr>
        <w:t xml:space="preserve">et dans le cadre de laquelle aucun débat </w:t>
      </w:r>
      <w:r w:rsidR="00F661B6" w:rsidRPr="001609E8">
        <w:rPr>
          <w:i/>
          <w:iCs/>
          <w:color w:val="FF0000"/>
          <w:sz w:val="24"/>
          <w:szCs w:val="24"/>
          <w:lang w:val="fr-FR"/>
        </w:rPr>
        <w:t>scientifique</w:t>
      </w:r>
      <w:r w:rsidR="00F661B6">
        <w:rPr>
          <w:color w:val="FF0000"/>
          <w:sz w:val="24"/>
          <w:szCs w:val="24"/>
          <w:lang w:val="fr-FR"/>
        </w:rPr>
        <w:t xml:space="preserve"> n’a jamais eu lieu</w:t>
      </w:r>
      <w:r w:rsidR="00F237B2">
        <w:rPr>
          <w:color w:val="FF0000"/>
          <w:sz w:val="24"/>
          <w:szCs w:val="24"/>
          <w:lang w:val="fr-FR"/>
        </w:rPr>
        <w:t xml:space="preserve"> depuis –</w:t>
      </w:r>
      <w:r>
        <w:rPr>
          <w:sz w:val="24"/>
          <w:szCs w:val="24"/>
          <w:lang w:val="fr-FR"/>
        </w:rPr>
        <w:t xml:space="preserve">, si nous résistons « encore et toujours » à la trilogie des </w:t>
      </w:r>
      <w:r w:rsidR="00B30572" w:rsidRPr="008D2710">
        <w:rPr>
          <w:b/>
          <w:bCs/>
          <w:sz w:val="24"/>
          <w:szCs w:val="24"/>
          <w:lang w:val="fr-FR"/>
        </w:rPr>
        <w:t>axes du projet d’établissement</w:t>
      </w:r>
      <w:r w:rsidR="00B30572">
        <w:rPr>
          <w:sz w:val="24"/>
          <w:szCs w:val="24"/>
          <w:lang w:val="fr-FR"/>
        </w:rPr>
        <w:t xml:space="preserve"> auquel nos recherches en droit et science politique sont appelées à faire écho :</w:t>
      </w:r>
    </w:p>
    <w:p w14:paraId="1E3EAEE1" w14:textId="6323CD68" w:rsidR="00B30572" w:rsidRDefault="00B30572" w:rsidP="00067F83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F237B2">
        <w:rPr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>- Risques, aléas, environnement, transitions</w:t>
      </w:r>
    </w:p>
    <w:p w14:paraId="4351E5A8" w14:textId="6F8BF7D4" w:rsidR="00B30572" w:rsidRDefault="00B30572" w:rsidP="00067F83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F237B2">
        <w:rPr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>- la ville de demain</w:t>
      </w:r>
    </w:p>
    <w:p w14:paraId="0D09E915" w14:textId="67AF732E" w:rsidR="00B30572" w:rsidRDefault="00B30572" w:rsidP="00067F83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F237B2"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- territoires maritimes et portuaires</w:t>
      </w:r>
    </w:p>
    <w:p w14:paraId="3FFF2D94" w14:textId="05B41D22" w:rsidR="00C8279B" w:rsidRDefault="004F311F" w:rsidP="00067F83">
      <w:pPr>
        <w:spacing w:after="0" w:line="240" w:lineRule="auto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ou</w:t>
      </w:r>
      <w:proofErr w:type="gramEnd"/>
      <w:r>
        <w:rPr>
          <w:sz w:val="24"/>
          <w:szCs w:val="24"/>
          <w:lang w:val="fr-FR"/>
        </w:rPr>
        <w:t xml:space="preserve"> si nous mettons au point une </w:t>
      </w:r>
      <w:r w:rsidRPr="00F661B6">
        <w:rPr>
          <w:b/>
          <w:bCs/>
          <w:sz w:val="24"/>
          <w:szCs w:val="24"/>
          <w:lang w:val="fr-FR"/>
        </w:rPr>
        <w:t>stratégie</w:t>
      </w:r>
      <w:r>
        <w:rPr>
          <w:sz w:val="24"/>
          <w:szCs w:val="24"/>
          <w:lang w:val="fr-FR"/>
        </w:rPr>
        <w:t xml:space="preserve"> consistant à </w:t>
      </w:r>
      <w:r w:rsidR="00B10850" w:rsidRPr="00F661B6">
        <w:rPr>
          <w:b/>
          <w:bCs/>
          <w:sz w:val="24"/>
          <w:szCs w:val="24"/>
          <w:lang w:val="fr-FR"/>
        </w:rPr>
        <w:t>garder</w:t>
      </w:r>
      <w:r w:rsidR="00B10850">
        <w:rPr>
          <w:sz w:val="24"/>
          <w:szCs w:val="24"/>
          <w:lang w:val="fr-FR"/>
        </w:rPr>
        <w:t xml:space="preserve"> no</w:t>
      </w:r>
      <w:r w:rsidR="00F237B2">
        <w:rPr>
          <w:sz w:val="24"/>
          <w:szCs w:val="24"/>
          <w:lang w:val="fr-FR"/>
        </w:rPr>
        <w:t xml:space="preserve">s </w:t>
      </w:r>
      <w:r w:rsidR="00B10850" w:rsidRPr="00F661B6">
        <w:rPr>
          <w:b/>
          <w:bCs/>
          <w:sz w:val="24"/>
          <w:szCs w:val="24"/>
          <w:lang w:val="fr-FR"/>
        </w:rPr>
        <w:t>spécialités</w:t>
      </w:r>
      <w:r w:rsidR="00B10850">
        <w:rPr>
          <w:sz w:val="24"/>
          <w:szCs w:val="24"/>
          <w:lang w:val="fr-FR"/>
        </w:rPr>
        <w:t xml:space="preserve"> tout en les </w:t>
      </w:r>
      <w:r w:rsidR="00B10850" w:rsidRPr="00F661B6">
        <w:rPr>
          <w:b/>
          <w:bCs/>
          <w:sz w:val="24"/>
          <w:szCs w:val="24"/>
          <w:lang w:val="fr-FR"/>
        </w:rPr>
        <w:t>ouvrant</w:t>
      </w:r>
      <w:r w:rsidR="00B10850">
        <w:rPr>
          <w:sz w:val="24"/>
          <w:szCs w:val="24"/>
          <w:lang w:val="fr-FR"/>
        </w:rPr>
        <w:t xml:space="preserve"> aux </w:t>
      </w:r>
      <w:r w:rsidR="00B10850" w:rsidRPr="00F661B6">
        <w:rPr>
          <w:b/>
          <w:bCs/>
          <w:sz w:val="24"/>
          <w:szCs w:val="24"/>
          <w:lang w:val="fr-FR"/>
        </w:rPr>
        <w:t>contraintes</w:t>
      </w:r>
      <w:r w:rsidR="00B10850">
        <w:rPr>
          <w:sz w:val="24"/>
          <w:szCs w:val="24"/>
          <w:lang w:val="fr-FR"/>
        </w:rPr>
        <w:t xml:space="preserve"> de notre employeur et de ses partenaires ( ?)</w:t>
      </w:r>
    </w:p>
    <w:p w14:paraId="2BB39A63" w14:textId="2CD26C98" w:rsidR="004F311F" w:rsidRDefault="004F311F" w:rsidP="00067F83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F237B2">
        <w:rPr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>- risques</w:t>
      </w:r>
      <w:r w:rsidR="00F237B2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pour les droits fondamentaux</w:t>
      </w:r>
      <w:r w:rsidR="00F237B2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des aléas sociétaux</w:t>
      </w:r>
    </w:p>
    <w:p w14:paraId="5A38A391" w14:textId="1E3877BE" w:rsidR="004F311F" w:rsidRDefault="004F311F" w:rsidP="00067F83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F237B2">
        <w:rPr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>- les enjeux juridiques des nouvelles formes d’urbanisation</w:t>
      </w:r>
    </w:p>
    <w:p w14:paraId="5BD65FDE" w14:textId="7756634D" w:rsidR="004F311F" w:rsidRDefault="004F311F" w:rsidP="00067F83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F237B2"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- territoires régionaux de puissance en Asie-Europe et en Afrique-Europe</w:t>
      </w:r>
    </w:p>
    <w:p w14:paraId="1E6F7BDC" w14:textId="3224B9F1" w:rsidR="008F6395" w:rsidRPr="008F6395" w:rsidRDefault="008F6395" w:rsidP="00067F83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 xml:space="preserve">Ce sera l’occasion </w:t>
      </w:r>
      <w:r w:rsidRPr="00F661B6">
        <w:rPr>
          <w:b/>
          <w:bCs/>
          <w:sz w:val="24"/>
          <w:szCs w:val="24"/>
          <w:lang w:val="fr-FR"/>
        </w:rPr>
        <w:t>d’échanges au fond</w:t>
      </w:r>
      <w:r>
        <w:rPr>
          <w:sz w:val="24"/>
          <w:szCs w:val="24"/>
          <w:lang w:val="fr-FR"/>
        </w:rPr>
        <w:t xml:space="preserve"> sur ce que nous sommes, sur les </w:t>
      </w:r>
      <w:r w:rsidRPr="008F6395">
        <w:rPr>
          <w:b/>
          <w:bCs/>
          <w:sz w:val="24"/>
          <w:szCs w:val="24"/>
          <w:lang w:val="fr-FR"/>
        </w:rPr>
        <w:t>recherches</w:t>
      </w:r>
      <w:r>
        <w:rPr>
          <w:sz w:val="24"/>
          <w:szCs w:val="24"/>
          <w:lang w:val="fr-FR"/>
        </w:rPr>
        <w:t xml:space="preserve"> que nous menons, sur la valorisation des </w:t>
      </w:r>
      <w:r w:rsidRPr="008F6395">
        <w:rPr>
          <w:b/>
          <w:bCs/>
          <w:sz w:val="24"/>
          <w:szCs w:val="24"/>
          <w:lang w:val="fr-FR"/>
        </w:rPr>
        <w:t>réseaux</w:t>
      </w:r>
      <w:r>
        <w:rPr>
          <w:sz w:val="24"/>
          <w:szCs w:val="24"/>
          <w:lang w:val="fr-FR"/>
        </w:rPr>
        <w:t xml:space="preserve"> de recherche que nous avons créés, bref prendre l’offensive et mener le jeu de la recherche en droit à l’université du Havre. Certains proposent de </w:t>
      </w:r>
      <w:r w:rsidRPr="008F6395">
        <w:rPr>
          <w:b/>
          <w:bCs/>
          <w:sz w:val="24"/>
          <w:szCs w:val="24"/>
          <w:lang w:val="fr-FR"/>
        </w:rPr>
        <w:t>changer nos axes</w:t>
      </w:r>
      <w:r>
        <w:rPr>
          <w:sz w:val="24"/>
          <w:szCs w:val="24"/>
          <w:lang w:val="fr-FR"/>
        </w:rPr>
        <w:t xml:space="preserve"> de recherche, c’est ouvert ; ou de les garder mais de les affirmer, c’est ouvert. Les porteurs d’axe ont-ils des propositions, souhaitent-ils changer d’axes, candidater à d’autres axes ? </w:t>
      </w:r>
      <w:r>
        <w:rPr>
          <w:b/>
          <w:bCs/>
          <w:sz w:val="24"/>
          <w:szCs w:val="24"/>
          <w:lang w:val="fr-FR"/>
        </w:rPr>
        <w:t xml:space="preserve">Je vois mal comment retarder encore cette étape dont l’on </w:t>
      </w:r>
      <w:r w:rsidR="00F661B6">
        <w:rPr>
          <w:b/>
          <w:bCs/>
          <w:sz w:val="24"/>
          <w:szCs w:val="24"/>
          <w:lang w:val="fr-FR"/>
        </w:rPr>
        <w:t xml:space="preserve">me </w:t>
      </w:r>
      <w:r>
        <w:rPr>
          <w:b/>
          <w:bCs/>
          <w:sz w:val="24"/>
          <w:szCs w:val="24"/>
          <w:lang w:val="fr-FR"/>
        </w:rPr>
        <w:t>demande régulièrement quand elle va avoir lieu.</w:t>
      </w:r>
    </w:p>
    <w:p w14:paraId="5E1D45C9" w14:textId="77777777" w:rsidR="004F311F" w:rsidRDefault="004F311F" w:rsidP="00067F83">
      <w:pPr>
        <w:spacing w:after="0" w:line="240" w:lineRule="auto"/>
        <w:rPr>
          <w:sz w:val="24"/>
          <w:szCs w:val="24"/>
          <w:lang w:val="fr-FR"/>
        </w:rPr>
      </w:pPr>
    </w:p>
    <w:p w14:paraId="237A3349" w14:textId="1CC3C6D0" w:rsidR="00454217" w:rsidRDefault="00454217" w:rsidP="00067F83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</w:t>
      </w:r>
      <w:r w:rsidR="00C8279B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Pour </w:t>
      </w:r>
      <w:r w:rsidRPr="007503CD">
        <w:rPr>
          <w:color w:val="FF0000"/>
          <w:sz w:val="24"/>
          <w:szCs w:val="24"/>
          <w:lang w:val="fr-FR"/>
        </w:rPr>
        <w:t xml:space="preserve">2025 </w:t>
      </w:r>
      <w:r>
        <w:rPr>
          <w:sz w:val="24"/>
          <w:szCs w:val="24"/>
          <w:lang w:val="fr-FR"/>
        </w:rPr>
        <w:t xml:space="preserve">(début </w:t>
      </w:r>
      <w:r w:rsidRPr="007503CD">
        <w:rPr>
          <w:color w:val="FF0000"/>
          <w:sz w:val="24"/>
          <w:szCs w:val="24"/>
          <w:lang w:val="fr-FR"/>
        </w:rPr>
        <w:t>octobre</w:t>
      </w:r>
      <w:r>
        <w:rPr>
          <w:sz w:val="24"/>
          <w:szCs w:val="24"/>
          <w:lang w:val="fr-FR"/>
        </w:rPr>
        <w:t xml:space="preserve">, ou peut-être avant l’été), </w:t>
      </w:r>
      <w:r w:rsidRPr="00F661B6">
        <w:rPr>
          <w:b/>
          <w:bCs/>
          <w:sz w:val="24"/>
          <w:szCs w:val="24"/>
          <w:lang w:val="fr-FR"/>
        </w:rPr>
        <w:t>Pierre Fleury-Le Gros</w:t>
      </w:r>
      <w:r>
        <w:rPr>
          <w:sz w:val="24"/>
          <w:szCs w:val="24"/>
          <w:lang w:val="fr-FR"/>
        </w:rPr>
        <w:t xml:space="preserve"> propose avec </w:t>
      </w:r>
      <w:r w:rsidRPr="00F661B6">
        <w:rPr>
          <w:b/>
          <w:bCs/>
          <w:sz w:val="24"/>
          <w:szCs w:val="24"/>
          <w:lang w:val="fr-FR"/>
        </w:rPr>
        <w:t>Damien FALLON</w:t>
      </w:r>
      <w:r>
        <w:rPr>
          <w:sz w:val="24"/>
          <w:szCs w:val="24"/>
          <w:lang w:val="fr-FR"/>
        </w:rPr>
        <w:t xml:space="preserve"> de Poitiers et </w:t>
      </w:r>
      <w:r w:rsidRPr="00F661B6">
        <w:rPr>
          <w:b/>
          <w:bCs/>
          <w:sz w:val="24"/>
          <w:szCs w:val="24"/>
          <w:lang w:val="fr-FR"/>
        </w:rPr>
        <w:t>Guilhem JULIA</w:t>
      </w:r>
      <w:r>
        <w:rPr>
          <w:sz w:val="24"/>
          <w:szCs w:val="24"/>
          <w:lang w:val="fr-FR"/>
        </w:rPr>
        <w:t xml:space="preserve"> de Paris 13, </w:t>
      </w:r>
      <w:r w:rsidRPr="00B10850">
        <w:rPr>
          <w:b/>
          <w:bCs/>
          <w:sz w:val="24"/>
          <w:szCs w:val="24"/>
          <w:lang w:val="fr-FR"/>
        </w:rPr>
        <w:t xml:space="preserve">un colloque </w:t>
      </w:r>
      <w:r w:rsidRPr="00B10850">
        <w:rPr>
          <w:b/>
          <w:bCs/>
          <w:i/>
          <w:iCs/>
          <w:sz w:val="24"/>
          <w:szCs w:val="24"/>
          <w:lang w:val="fr-FR"/>
        </w:rPr>
        <w:t xml:space="preserve">Le </w:t>
      </w:r>
      <w:r w:rsidR="00B10850" w:rsidRPr="00B10850">
        <w:rPr>
          <w:b/>
          <w:bCs/>
          <w:i/>
          <w:iCs/>
          <w:sz w:val="24"/>
          <w:szCs w:val="24"/>
          <w:lang w:val="fr-FR"/>
        </w:rPr>
        <w:t>spectacle</w:t>
      </w:r>
      <w:r w:rsidRPr="00B10850">
        <w:rPr>
          <w:b/>
          <w:bCs/>
          <w:i/>
          <w:iCs/>
          <w:sz w:val="24"/>
          <w:szCs w:val="24"/>
          <w:lang w:val="fr-FR"/>
        </w:rPr>
        <w:t xml:space="preserve"> vivant</w:t>
      </w:r>
      <w:r>
        <w:rPr>
          <w:sz w:val="24"/>
          <w:szCs w:val="24"/>
          <w:lang w:val="fr-FR"/>
        </w:rPr>
        <w:t xml:space="preserve">, qui aura lieu </w:t>
      </w:r>
      <w:r w:rsidRPr="00B10850">
        <w:rPr>
          <w:b/>
          <w:bCs/>
          <w:sz w:val="24"/>
          <w:szCs w:val="24"/>
          <w:lang w:val="fr-FR"/>
        </w:rPr>
        <w:t>au Havre</w:t>
      </w:r>
      <w:r>
        <w:rPr>
          <w:sz w:val="24"/>
          <w:szCs w:val="24"/>
          <w:lang w:val="fr-FR"/>
        </w:rPr>
        <w:t xml:space="preserve"> comme colloque international (si 30% de participants </w:t>
      </w:r>
      <w:r w:rsidR="007503CD">
        <w:rPr>
          <w:sz w:val="24"/>
          <w:szCs w:val="24"/>
          <w:lang w:val="fr-FR"/>
        </w:rPr>
        <w:t xml:space="preserve">sont </w:t>
      </w:r>
      <w:r>
        <w:rPr>
          <w:sz w:val="24"/>
          <w:szCs w:val="24"/>
          <w:lang w:val="fr-FR"/>
        </w:rPr>
        <w:t>en poste hors de France). P. Chabal se dit prêt à aider P. Fleury pour les demandes de financement havraises (il y a</w:t>
      </w:r>
      <w:r w:rsidR="00F661B6">
        <w:rPr>
          <w:sz w:val="24"/>
          <w:szCs w:val="24"/>
          <w:lang w:val="fr-FR"/>
        </w:rPr>
        <w:t>ura</w:t>
      </w:r>
      <w:r>
        <w:rPr>
          <w:sz w:val="24"/>
          <w:szCs w:val="24"/>
          <w:lang w:val="fr-FR"/>
        </w:rPr>
        <w:t xml:space="preserve"> des </w:t>
      </w:r>
      <w:r w:rsidRPr="00B10850">
        <w:rPr>
          <w:b/>
          <w:bCs/>
          <w:sz w:val="24"/>
          <w:szCs w:val="24"/>
          <w:lang w:val="fr-FR"/>
        </w:rPr>
        <w:t>subventions côté Paris 13 et Poitiers</w:t>
      </w:r>
      <w:r>
        <w:rPr>
          <w:sz w:val="24"/>
          <w:szCs w:val="24"/>
          <w:lang w:val="fr-FR"/>
        </w:rPr>
        <w:t xml:space="preserve">). </w:t>
      </w:r>
      <w:r w:rsidR="00A216ED" w:rsidRPr="00A216ED">
        <w:rPr>
          <w:sz w:val="24"/>
          <w:szCs w:val="24"/>
          <w:lang w:val="fr-FR"/>
        </w:rPr>
        <w:sym w:font="Wingdings" w:char="F0E0"/>
      </w:r>
      <w:r w:rsidR="00A216ED">
        <w:rPr>
          <w:sz w:val="24"/>
          <w:szCs w:val="24"/>
          <w:lang w:val="fr-FR"/>
        </w:rPr>
        <w:t xml:space="preserve"> </w:t>
      </w:r>
      <w:proofErr w:type="gramStart"/>
      <w:r w:rsidR="007329C3">
        <w:rPr>
          <w:sz w:val="24"/>
          <w:szCs w:val="24"/>
          <w:lang w:val="fr-FR"/>
        </w:rPr>
        <w:t>la</w:t>
      </w:r>
      <w:proofErr w:type="gramEnd"/>
      <w:r w:rsidR="007329C3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présentation complète du projet aura lieu au </w:t>
      </w:r>
      <w:proofErr w:type="spellStart"/>
      <w:r>
        <w:rPr>
          <w:sz w:val="24"/>
          <w:szCs w:val="24"/>
          <w:lang w:val="fr-FR"/>
        </w:rPr>
        <w:t>LexFeim</w:t>
      </w:r>
      <w:proofErr w:type="spellEnd"/>
      <w:r>
        <w:rPr>
          <w:sz w:val="24"/>
          <w:szCs w:val="24"/>
          <w:lang w:val="fr-FR"/>
        </w:rPr>
        <w:t xml:space="preserve"> avant l’été 2024</w:t>
      </w:r>
      <w:r w:rsidR="007329C3">
        <w:rPr>
          <w:sz w:val="24"/>
          <w:szCs w:val="24"/>
          <w:lang w:val="fr-FR"/>
        </w:rPr>
        <w:t>,</w:t>
      </w:r>
      <w:r w:rsidR="00A216ED">
        <w:rPr>
          <w:sz w:val="24"/>
          <w:szCs w:val="24"/>
          <w:lang w:val="fr-FR"/>
        </w:rPr>
        <w:t xml:space="preserve"> </w:t>
      </w:r>
      <w:r w:rsidR="00A216ED" w:rsidRPr="00A216ED">
        <w:rPr>
          <w:sz w:val="24"/>
          <w:szCs w:val="24"/>
          <w:lang w:val="fr-FR"/>
        </w:rPr>
        <w:sym w:font="Wingdings" w:char="F0E0"/>
      </w:r>
      <w:r w:rsidR="00A216ED">
        <w:rPr>
          <w:sz w:val="24"/>
          <w:szCs w:val="24"/>
          <w:lang w:val="fr-FR"/>
        </w:rPr>
        <w:t xml:space="preserve"> </w:t>
      </w:r>
      <w:r w:rsidR="007329C3">
        <w:rPr>
          <w:sz w:val="24"/>
          <w:szCs w:val="24"/>
          <w:lang w:val="fr-FR"/>
        </w:rPr>
        <w:t xml:space="preserve">la </w:t>
      </w:r>
      <w:r>
        <w:rPr>
          <w:sz w:val="24"/>
          <w:szCs w:val="24"/>
          <w:lang w:val="fr-FR"/>
        </w:rPr>
        <w:t xml:space="preserve">présentation détaillée lors du Conseil du LexFEIM de début septembre 2024. Il faut féliciter Pierre de ce projet, après </w:t>
      </w:r>
      <w:r>
        <w:rPr>
          <w:i/>
          <w:iCs/>
          <w:sz w:val="24"/>
          <w:szCs w:val="24"/>
          <w:lang w:val="fr-FR"/>
        </w:rPr>
        <w:t>Le temps et le droit</w:t>
      </w:r>
      <w:r>
        <w:rPr>
          <w:sz w:val="24"/>
          <w:szCs w:val="24"/>
          <w:lang w:val="fr-FR"/>
        </w:rPr>
        <w:t xml:space="preserve">, </w:t>
      </w:r>
      <w:r w:rsidR="001E01CB">
        <w:rPr>
          <w:sz w:val="24"/>
          <w:szCs w:val="24"/>
          <w:lang w:val="fr-FR"/>
        </w:rPr>
        <w:t xml:space="preserve">et Pierre nous dira l’an prochain </w:t>
      </w:r>
      <w:r w:rsidR="00A216ED" w:rsidRPr="00A216ED">
        <w:rPr>
          <w:sz w:val="24"/>
          <w:szCs w:val="24"/>
          <w:lang w:val="fr-FR"/>
        </w:rPr>
        <w:sym w:font="Wingdings" w:char="F0E0"/>
      </w:r>
      <w:r w:rsidR="00A216ED">
        <w:rPr>
          <w:sz w:val="24"/>
          <w:szCs w:val="24"/>
          <w:lang w:val="fr-FR"/>
        </w:rPr>
        <w:t xml:space="preserve"> </w:t>
      </w:r>
      <w:r w:rsidR="001E01CB">
        <w:rPr>
          <w:sz w:val="24"/>
          <w:szCs w:val="24"/>
          <w:lang w:val="fr-FR"/>
        </w:rPr>
        <w:t>comment Le specta</w:t>
      </w:r>
      <w:r w:rsidR="00B10850">
        <w:rPr>
          <w:sz w:val="24"/>
          <w:szCs w:val="24"/>
          <w:lang w:val="fr-FR"/>
        </w:rPr>
        <w:t>c</w:t>
      </w:r>
      <w:r w:rsidR="001E01CB">
        <w:rPr>
          <w:sz w:val="24"/>
          <w:szCs w:val="24"/>
          <w:lang w:val="fr-FR"/>
        </w:rPr>
        <w:t>le vivant s’insère dans les trois axes du LexFEIM.</w:t>
      </w:r>
    </w:p>
    <w:p w14:paraId="7AF22581" w14:textId="77777777" w:rsidR="001E01CB" w:rsidRDefault="001E01CB" w:rsidP="001E01CB">
      <w:pPr>
        <w:spacing w:after="0" w:line="240" w:lineRule="auto"/>
        <w:rPr>
          <w:sz w:val="24"/>
          <w:szCs w:val="24"/>
          <w:lang w:val="fr-FR"/>
        </w:rPr>
      </w:pPr>
    </w:p>
    <w:p w14:paraId="73B53AA3" w14:textId="128142C1" w:rsidR="001E01CB" w:rsidRDefault="001E01CB" w:rsidP="001E01CB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3) Notre collègue </w:t>
      </w:r>
      <w:r w:rsidRPr="008F6395">
        <w:rPr>
          <w:b/>
          <w:bCs/>
          <w:sz w:val="24"/>
          <w:szCs w:val="24"/>
          <w:lang w:val="fr-FR"/>
        </w:rPr>
        <w:t>Alioune SALL</w:t>
      </w:r>
      <w:r>
        <w:rPr>
          <w:sz w:val="24"/>
          <w:szCs w:val="24"/>
          <w:lang w:val="fr-FR"/>
        </w:rPr>
        <w:t xml:space="preserve"> nous expose son expérience historique au sein de la CDI de l’ONU, fondements et anecdotes à l’appui. Qu’il en soit vivement remercié.</w:t>
      </w:r>
      <w:r w:rsidR="00A216ED">
        <w:rPr>
          <w:sz w:val="24"/>
          <w:szCs w:val="24"/>
          <w:lang w:val="fr-FR"/>
        </w:rPr>
        <w:t xml:space="preserve"> Il est le 2</w:t>
      </w:r>
      <w:r w:rsidR="00A216ED" w:rsidRPr="00A216ED">
        <w:rPr>
          <w:sz w:val="24"/>
          <w:szCs w:val="24"/>
          <w:vertAlign w:val="superscript"/>
          <w:lang w:val="fr-FR"/>
        </w:rPr>
        <w:t>ème</w:t>
      </w:r>
      <w:r w:rsidR="00A216ED">
        <w:rPr>
          <w:sz w:val="24"/>
          <w:szCs w:val="24"/>
          <w:lang w:val="fr-FR"/>
        </w:rPr>
        <w:t xml:space="preserve"> représentant de son pays en 50 ans dans cette haute </w:t>
      </w:r>
      <w:r w:rsidR="007503CD">
        <w:rPr>
          <w:sz w:val="24"/>
          <w:szCs w:val="24"/>
          <w:lang w:val="fr-FR"/>
        </w:rPr>
        <w:t xml:space="preserve">et prestigieuse </w:t>
      </w:r>
      <w:r w:rsidR="00A216ED">
        <w:rPr>
          <w:sz w:val="24"/>
          <w:szCs w:val="24"/>
          <w:lang w:val="fr-FR"/>
        </w:rPr>
        <w:t>instance.</w:t>
      </w:r>
    </w:p>
    <w:p w14:paraId="717E77ED" w14:textId="77777777" w:rsidR="001E01CB" w:rsidRDefault="001E01CB" w:rsidP="001E01CB">
      <w:pPr>
        <w:spacing w:after="0" w:line="240" w:lineRule="auto"/>
        <w:rPr>
          <w:sz w:val="24"/>
          <w:szCs w:val="24"/>
          <w:lang w:val="fr-FR"/>
        </w:rPr>
      </w:pPr>
    </w:p>
    <w:p w14:paraId="6485A757" w14:textId="4B4BAF17" w:rsidR="001E01CB" w:rsidRDefault="001E01CB" w:rsidP="001E01CB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4) </w:t>
      </w:r>
      <w:r w:rsidR="00B10850">
        <w:rPr>
          <w:sz w:val="24"/>
          <w:szCs w:val="24"/>
          <w:lang w:val="fr-FR"/>
        </w:rPr>
        <w:t>Q</w:t>
      </w:r>
      <w:r>
        <w:rPr>
          <w:sz w:val="24"/>
          <w:szCs w:val="24"/>
          <w:lang w:val="fr-FR"/>
        </w:rPr>
        <w:t xml:space="preserve">uelques mots de félicitations </w:t>
      </w:r>
      <w:r w:rsidR="00B10850">
        <w:rPr>
          <w:sz w:val="24"/>
          <w:szCs w:val="24"/>
          <w:lang w:val="fr-FR"/>
        </w:rPr>
        <w:t xml:space="preserve">vont à </w:t>
      </w:r>
      <w:r w:rsidRPr="008F6395">
        <w:rPr>
          <w:b/>
          <w:bCs/>
          <w:sz w:val="24"/>
          <w:szCs w:val="24"/>
          <w:lang w:val="fr-FR"/>
        </w:rPr>
        <w:t>Martine G</w:t>
      </w:r>
      <w:r w:rsidR="008F6395">
        <w:rPr>
          <w:b/>
          <w:bCs/>
          <w:sz w:val="24"/>
          <w:szCs w:val="24"/>
          <w:lang w:val="fr-FR"/>
        </w:rPr>
        <w:t>UENOLE</w:t>
      </w:r>
      <w:r>
        <w:rPr>
          <w:sz w:val="24"/>
          <w:szCs w:val="24"/>
          <w:lang w:val="fr-FR"/>
        </w:rPr>
        <w:t xml:space="preserve">, lauréate </w:t>
      </w:r>
      <w:r w:rsidR="00B10850">
        <w:rPr>
          <w:sz w:val="24"/>
          <w:szCs w:val="24"/>
          <w:lang w:val="fr-FR"/>
        </w:rPr>
        <w:t xml:space="preserve">encore </w:t>
      </w:r>
      <w:r>
        <w:rPr>
          <w:sz w:val="24"/>
          <w:szCs w:val="24"/>
          <w:lang w:val="fr-FR"/>
        </w:rPr>
        <w:t>présente</w:t>
      </w:r>
      <w:r w:rsidR="008F6395">
        <w:rPr>
          <w:sz w:val="24"/>
          <w:szCs w:val="24"/>
          <w:lang w:val="fr-FR"/>
        </w:rPr>
        <w:t xml:space="preserve"> au Conseil</w:t>
      </w:r>
      <w:r w:rsidR="00A216ED">
        <w:rPr>
          <w:sz w:val="24"/>
          <w:szCs w:val="24"/>
          <w:lang w:val="fr-FR"/>
        </w:rPr>
        <w:t xml:space="preserve"> (vers 17h)</w:t>
      </w:r>
      <w:r w:rsidR="008F6395">
        <w:rPr>
          <w:sz w:val="24"/>
          <w:szCs w:val="24"/>
          <w:lang w:val="fr-FR"/>
        </w:rPr>
        <w:t>. D</w:t>
      </w:r>
      <w:r>
        <w:rPr>
          <w:sz w:val="24"/>
          <w:szCs w:val="24"/>
          <w:lang w:val="fr-FR"/>
        </w:rPr>
        <w:t>’autres</w:t>
      </w:r>
      <w:r w:rsidR="008F6395">
        <w:rPr>
          <w:sz w:val="24"/>
          <w:szCs w:val="24"/>
          <w:lang w:val="fr-FR"/>
        </w:rPr>
        <w:t xml:space="preserve"> </w:t>
      </w:r>
      <w:r w:rsidR="00A216ED">
        <w:rPr>
          <w:sz w:val="24"/>
          <w:szCs w:val="24"/>
          <w:lang w:val="fr-FR"/>
        </w:rPr>
        <w:t xml:space="preserve">mots </w:t>
      </w:r>
      <w:r w:rsidR="008F6395">
        <w:rPr>
          <w:sz w:val="24"/>
          <w:szCs w:val="24"/>
          <w:lang w:val="fr-FR"/>
        </w:rPr>
        <w:t>(ils étaient prêts le 16</w:t>
      </w:r>
      <w:r w:rsidR="00A216ED">
        <w:rPr>
          <w:sz w:val="24"/>
          <w:szCs w:val="24"/>
          <w:lang w:val="fr-FR"/>
        </w:rPr>
        <w:t>/11</w:t>
      </w:r>
      <w:r w:rsidR="008F6395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</w:t>
      </w:r>
      <w:r w:rsidR="007503CD">
        <w:rPr>
          <w:sz w:val="24"/>
          <w:szCs w:val="24"/>
          <w:lang w:val="fr-FR"/>
        </w:rPr>
        <w:t xml:space="preserve">seront dits </w:t>
      </w:r>
      <w:r>
        <w:rPr>
          <w:sz w:val="24"/>
          <w:szCs w:val="24"/>
          <w:lang w:val="fr-FR"/>
        </w:rPr>
        <w:t>pour</w:t>
      </w:r>
      <w:r w:rsidR="007329C3">
        <w:rPr>
          <w:sz w:val="24"/>
          <w:szCs w:val="24"/>
          <w:lang w:val="fr-FR"/>
        </w:rPr>
        <w:t xml:space="preserve"> les autres promus</w:t>
      </w:r>
      <w:r>
        <w:rPr>
          <w:sz w:val="24"/>
          <w:szCs w:val="24"/>
          <w:lang w:val="fr-FR"/>
        </w:rPr>
        <w:t xml:space="preserve"> M. Charité, M. Bruno et JM Roy lors d’un Conseil ultérieur.</w:t>
      </w:r>
    </w:p>
    <w:p w14:paraId="7BFD8FBB" w14:textId="77777777" w:rsidR="00F237B2" w:rsidRDefault="00F237B2" w:rsidP="001E01CB">
      <w:pPr>
        <w:spacing w:after="0" w:line="240" w:lineRule="auto"/>
        <w:rPr>
          <w:sz w:val="24"/>
          <w:szCs w:val="24"/>
          <w:lang w:val="fr-FR"/>
        </w:rPr>
      </w:pPr>
    </w:p>
    <w:p w14:paraId="4736736C" w14:textId="0C2C3052" w:rsidR="00B10850" w:rsidRDefault="00A216ED" w:rsidP="001E01CB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(*) </w:t>
      </w:r>
      <w:r w:rsidR="00F237B2">
        <w:rPr>
          <w:sz w:val="24"/>
          <w:szCs w:val="24"/>
          <w:lang w:val="fr-FR"/>
        </w:rPr>
        <w:t xml:space="preserve">L’autre aspect hostile de </w:t>
      </w:r>
      <w:r w:rsidR="00F237B2" w:rsidRPr="001609E8">
        <w:rPr>
          <w:b/>
          <w:bCs/>
          <w:sz w:val="24"/>
          <w:szCs w:val="24"/>
          <w:lang w:val="fr-FR"/>
        </w:rPr>
        <w:t>l’OPA</w:t>
      </w:r>
      <w:r w:rsidR="00F237B2">
        <w:rPr>
          <w:sz w:val="24"/>
          <w:szCs w:val="24"/>
          <w:lang w:val="fr-FR"/>
        </w:rPr>
        <w:t xml:space="preserve"> évoquée ci-dessus est le </w:t>
      </w:r>
      <w:r w:rsidR="00F237B2" w:rsidRPr="00F237B2">
        <w:rPr>
          <w:i/>
          <w:iCs/>
          <w:sz w:val="24"/>
          <w:szCs w:val="24"/>
          <w:lang w:val="fr-FR"/>
        </w:rPr>
        <w:t>phishing</w:t>
      </w:r>
      <w:r w:rsidR="00F237B2">
        <w:rPr>
          <w:sz w:val="24"/>
          <w:szCs w:val="24"/>
          <w:lang w:val="fr-FR"/>
        </w:rPr>
        <w:t xml:space="preserve"> d’un de nos associés pour un poste de contractuel qui, au plan moral, est discutable mais qu’allons-nous faire : tenter une manœuvre inverse ?</w:t>
      </w:r>
    </w:p>
    <w:p w14:paraId="2B90F1FC" w14:textId="77777777" w:rsidR="00B10850" w:rsidRDefault="00B10850" w:rsidP="001E01CB">
      <w:pPr>
        <w:spacing w:after="0" w:line="240" w:lineRule="auto"/>
        <w:rPr>
          <w:sz w:val="24"/>
          <w:szCs w:val="24"/>
          <w:lang w:val="fr-FR"/>
        </w:rPr>
      </w:pPr>
    </w:p>
    <w:p w14:paraId="02426F46" w14:textId="51766F0A" w:rsidR="00B10850" w:rsidRDefault="00B10850" w:rsidP="00B10850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***</w:t>
      </w:r>
    </w:p>
    <w:sectPr w:rsidR="00B1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314C3"/>
    <w:multiLevelType w:val="hybridMultilevel"/>
    <w:tmpl w:val="92B236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F6B79"/>
    <w:multiLevelType w:val="hybridMultilevel"/>
    <w:tmpl w:val="4D68040C"/>
    <w:lvl w:ilvl="0" w:tplc="82A0AEA4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5D"/>
    <w:rsid w:val="00011E2C"/>
    <w:rsid w:val="0002476E"/>
    <w:rsid w:val="000506A5"/>
    <w:rsid w:val="00067F83"/>
    <w:rsid w:val="000B5072"/>
    <w:rsid w:val="000E7839"/>
    <w:rsid w:val="000F7E72"/>
    <w:rsid w:val="00157BE3"/>
    <w:rsid w:val="001609E8"/>
    <w:rsid w:val="00173C6B"/>
    <w:rsid w:val="001844B1"/>
    <w:rsid w:val="00185DE6"/>
    <w:rsid w:val="00190676"/>
    <w:rsid w:val="0019338F"/>
    <w:rsid w:val="001A29B4"/>
    <w:rsid w:val="001E01CB"/>
    <w:rsid w:val="001E4450"/>
    <w:rsid w:val="001F7EB9"/>
    <w:rsid w:val="00244CA8"/>
    <w:rsid w:val="00252B47"/>
    <w:rsid w:val="002770B1"/>
    <w:rsid w:val="00280E10"/>
    <w:rsid w:val="002A4F5A"/>
    <w:rsid w:val="002E2595"/>
    <w:rsid w:val="002F1D09"/>
    <w:rsid w:val="002F6A62"/>
    <w:rsid w:val="00331E1F"/>
    <w:rsid w:val="00350DC6"/>
    <w:rsid w:val="00370EBF"/>
    <w:rsid w:val="0038603A"/>
    <w:rsid w:val="003C3D5A"/>
    <w:rsid w:val="003C418A"/>
    <w:rsid w:val="0040069E"/>
    <w:rsid w:val="00400BF6"/>
    <w:rsid w:val="00434795"/>
    <w:rsid w:val="00445694"/>
    <w:rsid w:val="00454217"/>
    <w:rsid w:val="0046414B"/>
    <w:rsid w:val="0046484B"/>
    <w:rsid w:val="00465A09"/>
    <w:rsid w:val="004E759F"/>
    <w:rsid w:val="004F311F"/>
    <w:rsid w:val="00566462"/>
    <w:rsid w:val="00595276"/>
    <w:rsid w:val="005E53D2"/>
    <w:rsid w:val="005E775C"/>
    <w:rsid w:val="005F71FA"/>
    <w:rsid w:val="00603A36"/>
    <w:rsid w:val="00632634"/>
    <w:rsid w:val="00636965"/>
    <w:rsid w:val="006579EB"/>
    <w:rsid w:val="00677412"/>
    <w:rsid w:val="006C13DD"/>
    <w:rsid w:val="006D3B28"/>
    <w:rsid w:val="00703415"/>
    <w:rsid w:val="007329C3"/>
    <w:rsid w:val="00745C00"/>
    <w:rsid w:val="007503CD"/>
    <w:rsid w:val="00761385"/>
    <w:rsid w:val="00762766"/>
    <w:rsid w:val="007902BE"/>
    <w:rsid w:val="007954C4"/>
    <w:rsid w:val="007B37BA"/>
    <w:rsid w:val="008333BD"/>
    <w:rsid w:val="00842A0D"/>
    <w:rsid w:val="00872FCE"/>
    <w:rsid w:val="00883285"/>
    <w:rsid w:val="008B4C76"/>
    <w:rsid w:val="008D2710"/>
    <w:rsid w:val="008D560A"/>
    <w:rsid w:val="008E6B2D"/>
    <w:rsid w:val="008F6395"/>
    <w:rsid w:val="00905D2C"/>
    <w:rsid w:val="00910DAA"/>
    <w:rsid w:val="00914892"/>
    <w:rsid w:val="00923DC3"/>
    <w:rsid w:val="00931332"/>
    <w:rsid w:val="0093440A"/>
    <w:rsid w:val="009B16D4"/>
    <w:rsid w:val="009B4EF5"/>
    <w:rsid w:val="00A216ED"/>
    <w:rsid w:val="00A73D3B"/>
    <w:rsid w:val="00A75224"/>
    <w:rsid w:val="00AA3E53"/>
    <w:rsid w:val="00AE6A6C"/>
    <w:rsid w:val="00B10850"/>
    <w:rsid w:val="00B30572"/>
    <w:rsid w:val="00B46E82"/>
    <w:rsid w:val="00BB33BC"/>
    <w:rsid w:val="00BC7DCF"/>
    <w:rsid w:val="00BD5F65"/>
    <w:rsid w:val="00BE511E"/>
    <w:rsid w:val="00BF27F7"/>
    <w:rsid w:val="00BF30E6"/>
    <w:rsid w:val="00C05CC2"/>
    <w:rsid w:val="00C218D7"/>
    <w:rsid w:val="00C313EA"/>
    <w:rsid w:val="00C8279B"/>
    <w:rsid w:val="00C9076B"/>
    <w:rsid w:val="00C97AA1"/>
    <w:rsid w:val="00CA0B48"/>
    <w:rsid w:val="00CA3BB1"/>
    <w:rsid w:val="00CB6EB7"/>
    <w:rsid w:val="00CC0F73"/>
    <w:rsid w:val="00CC5891"/>
    <w:rsid w:val="00CD668E"/>
    <w:rsid w:val="00D442FB"/>
    <w:rsid w:val="00D61506"/>
    <w:rsid w:val="00D65878"/>
    <w:rsid w:val="00D9196D"/>
    <w:rsid w:val="00DF06A2"/>
    <w:rsid w:val="00E049A9"/>
    <w:rsid w:val="00E11E53"/>
    <w:rsid w:val="00E25A35"/>
    <w:rsid w:val="00E304F0"/>
    <w:rsid w:val="00E84801"/>
    <w:rsid w:val="00E90528"/>
    <w:rsid w:val="00E91637"/>
    <w:rsid w:val="00EB5AD8"/>
    <w:rsid w:val="00ED2642"/>
    <w:rsid w:val="00F237B2"/>
    <w:rsid w:val="00F3435D"/>
    <w:rsid w:val="00F40627"/>
    <w:rsid w:val="00F661B6"/>
    <w:rsid w:val="00F67E2E"/>
    <w:rsid w:val="00FD6E15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E894"/>
  <w15:chartTrackingRefBased/>
  <w15:docId w15:val="{F48DE254-B7F5-44F1-AC7F-A00C9F17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595"/>
    <w:pPr>
      <w:spacing w:line="256" w:lineRule="auto"/>
    </w:pPr>
    <w:rPr>
      <w:kern w:val="0"/>
      <w:lang w:val="en-GB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259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259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0341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0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21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89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8" w:color="A54F29"/>
            <w:right w:val="none" w:sz="0" w:space="0" w:color="auto"/>
          </w:divBdr>
        </w:div>
        <w:div w:id="787431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76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8" w:color="A54F29"/>
            <w:right w:val="none" w:sz="0" w:space="0" w:color="auto"/>
          </w:divBdr>
        </w:div>
        <w:div w:id="14377965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1770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CHABAL</dc:creator>
  <cp:keywords/>
  <dc:description/>
  <cp:lastModifiedBy>Nathalie Zemiac</cp:lastModifiedBy>
  <cp:revision>3</cp:revision>
  <dcterms:created xsi:type="dcterms:W3CDTF">2023-11-28T12:12:00Z</dcterms:created>
  <dcterms:modified xsi:type="dcterms:W3CDTF">2023-11-28T12:13:00Z</dcterms:modified>
</cp:coreProperties>
</file>