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1196" w14:textId="73807954" w:rsidR="00363150" w:rsidRDefault="00D93F61" w:rsidP="00363150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B74628">
        <w:rPr>
          <w:b/>
          <w:bCs/>
          <w:sz w:val="28"/>
          <w:szCs w:val="28"/>
          <w:lang w:val="fr-FR"/>
        </w:rPr>
        <w:t xml:space="preserve">Conseil </w:t>
      </w:r>
      <w:r w:rsidR="00363150">
        <w:rPr>
          <w:b/>
          <w:bCs/>
          <w:sz w:val="28"/>
          <w:szCs w:val="28"/>
          <w:lang w:val="fr-FR"/>
        </w:rPr>
        <w:t>« </w:t>
      </w:r>
      <w:r w:rsidR="006E20CC" w:rsidRPr="006E20CC">
        <w:rPr>
          <w:b/>
          <w:bCs/>
          <w:color w:val="FF0000"/>
          <w:sz w:val="28"/>
          <w:szCs w:val="28"/>
          <w:lang w:val="fr-FR"/>
        </w:rPr>
        <w:t xml:space="preserve">N°3 </w:t>
      </w:r>
      <w:r w:rsidR="006E20CC" w:rsidRPr="006E20CC">
        <w:rPr>
          <w:b/>
          <w:bCs/>
          <w:sz w:val="28"/>
          <w:szCs w:val="28"/>
          <w:lang w:val="fr-FR"/>
        </w:rPr>
        <w:t xml:space="preserve">- </w:t>
      </w:r>
      <w:r w:rsidR="00363150" w:rsidRPr="006E20CC">
        <w:rPr>
          <w:b/>
          <w:bCs/>
          <w:sz w:val="28"/>
          <w:szCs w:val="28"/>
          <w:lang w:val="fr-FR"/>
        </w:rPr>
        <w:t>2022-2026 </w:t>
      </w:r>
      <w:r w:rsidR="00363150">
        <w:rPr>
          <w:b/>
          <w:bCs/>
          <w:sz w:val="28"/>
          <w:szCs w:val="28"/>
          <w:lang w:val="fr-FR"/>
        </w:rPr>
        <w:t>»</w:t>
      </w:r>
      <w:r w:rsidR="00935FB5" w:rsidRPr="00935FB5">
        <w:rPr>
          <w:b/>
          <w:bCs/>
          <w:sz w:val="28"/>
          <w:szCs w:val="28"/>
          <w:lang w:val="fr-FR"/>
        </w:rPr>
        <w:t xml:space="preserve"> </w:t>
      </w:r>
      <w:r w:rsidR="00935FB5" w:rsidRPr="00B74628">
        <w:rPr>
          <w:b/>
          <w:bCs/>
          <w:sz w:val="28"/>
          <w:szCs w:val="28"/>
          <w:lang w:val="fr-FR"/>
        </w:rPr>
        <w:t>du LexFEIM</w:t>
      </w:r>
    </w:p>
    <w:p w14:paraId="0F69ABC5" w14:textId="57FE3FA0" w:rsidR="00D93F61" w:rsidRDefault="004D09AA" w:rsidP="00B74628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val="fr-FR"/>
        </w:rPr>
      </w:pPr>
      <w:r>
        <w:rPr>
          <w:b/>
          <w:bCs/>
          <w:sz w:val="28"/>
          <w:szCs w:val="28"/>
          <w:lang w:val="fr-FR"/>
        </w:rPr>
        <w:t>1</w:t>
      </w:r>
      <w:r w:rsidRPr="004D09AA">
        <w:rPr>
          <w:b/>
          <w:bCs/>
          <w:sz w:val="28"/>
          <w:szCs w:val="28"/>
          <w:vertAlign w:val="superscript"/>
          <w:lang w:val="fr-FR"/>
        </w:rPr>
        <w:t>er</w:t>
      </w:r>
      <w:r>
        <w:rPr>
          <w:b/>
          <w:bCs/>
          <w:sz w:val="28"/>
          <w:szCs w:val="28"/>
          <w:lang w:val="fr-FR"/>
        </w:rPr>
        <w:t xml:space="preserve"> décembre 2022</w:t>
      </w:r>
      <w:r w:rsidR="006841FF">
        <w:rPr>
          <w:b/>
          <w:bCs/>
          <w:sz w:val="28"/>
          <w:szCs w:val="28"/>
          <w:lang w:val="fr-FR"/>
        </w:rPr>
        <w:t xml:space="preserve"> - </w:t>
      </w:r>
      <w:r w:rsidR="006841FF" w:rsidRPr="00706F09">
        <w:rPr>
          <w:b/>
          <w:bCs/>
          <w:sz w:val="24"/>
          <w:szCs w:val="24"/>
          <w:lang w:val="fr-FR"/>
        </w:rPr>
        <w:t>quorum atteint (</w:t>
      </w:r>
      <w:r w:rsidR="006841FF" w:rsidRPr="00263295">
        <w:rPr>
          <w:b/>
          <w:bCs/>
          <w:color w:val="FF0000"/>
          <w:sz w:val="24"/>
          <w:szCs w:val="24"/>
          <w:lang w:val="fr-FR"/>
        </w:rPr>
        <w:t>17 présents</w:t>
      </w:r>
      <w:r w:rsidR="006841FF" w:rsidRPr="00BF5591">
        <w:rPr>
          <w:b/>
          <w:bCs/>
          <w:color w:val="FF0000"/>
          <w:sz w:val="24"/>
          <w:szCs w:val="24"/>
          <w:lang w:val="fr-FR"/>
        </w:rPr>
        <w:t xml:space="preserve">/représentants </w:t>
      </w:r>
      <w:r w:rsidR="006841FF" w:rsidRPr="00706F09">
        <w:rPr>
          <w:b/>
          <w:bCs/>
          <w:sz w:val="24"/>
          <w:szCs w:val="24"/>
          <w:lang w:val="fr-FR"/>
        </w:rPr>
        <w:t>sur 21 membres)</w:t>
      </w:r>
    </w:p>
    <w:p w14:paraId="74DE1138" w14:textId="6D09716A" w:rsidR="00870103" w:rsidRPr="00706F09" w:rsidRDefault="00870103" w:rsidP="00B74628">
      <w:pPr>
        <w:spacing w:after="0" w:line="240" w:lineRule="auto"/>
        <w:jc w:val="center"/>
        <w:rPr>
          <w:color w:val="FF0000"/>
          <w:sz w:val="24"/>
          <w:szCs w:val="24"/>
          <w:lang w:val="fr-FR"/>
        </w:rPr>
      </w:pPr>
      <w:r w:rsidRPr="00706F09">
        <w:rPr>
          <w:color w:val="FF0000"/>
          <w:sz w:val="24"/>
          <w:szCs w:val="24"/>
          <w:lang w:val="fr-FR"/>
        </w:rPr>
        <w:t xml:space="preserve">PV </w:t>
      </w:r>
      <w:r w:rsidR="00856554">
        <w:rPr>
          <w:color w:val="FF0000"/>
          <w:sz w:val="24"/>
          <w:szCs w:val="24"/>
          <w:lang w:val="fr-FR"/>
        </w:rPr>
        <w:t>approuvé</w:t>
      </w:r>
      <w:bookmarkStart w:id="0" w:name="_GoBack"/>
      <w:bookmarkEnd w:id="0"/>
      <w:r w:rsidRPr="00706F09">
        <w:rPr>
          <w:color w:val="FF0000"/>
          <w:sz w:val="24"/>
          <w:szCs w:val="24"/>
          <w:lang w:val="fr-FR"/>
        </w:rPr>
        <w:t xml:space="preserve"> </w:t>
      </w:r>
      <w:r w:rsidRPr="00706F09">
        <w:rPr>
          <w:sz w:val="24"/>
          <w:szCs w:val="24"/>
          <w:lang w:val="fr-FR"/>
        </w:rPr>
        <w:t xml:space="preserve">lors du Conseil </w:t>
      </w:r>
      <w:r w:rsidR="006841FF" w:rsidRPr="00706F09">
        <w:rPr>
          <w:sz w:val="24"/>
          <w:szCs w:val="24"/>
          <w:lang w:val="fr-FR"/>
        </w:rPr>
        <w:t>du 2 février 2023</w:t>
      </w:r>
    </w:p>
    <w:p w14:paraId="7D946F58" w14:textId="77777777" w:rsidR="00F9338B" w:rsidRDefault="00F9338B" w:rsidP="00D93F61">
      <w:pPr>
        <w:spacing w:after="0" w:line="240" w:lineRule="auto"/>
        <w:rPr>
          <w:i/>
          <w:iCs/>
          <w:lang w:val="fr-FR"/>
        </w:rPr>
      </w:pPr>
    </w:p>
    <w:p w14:paraId="3D0809BB" w14:textId="0A3C7D17" w:rsidR="00263295" w:rsidRPr="00D968BB" w:rsidRDefault="00F9338B" w:rsidP="003404FF">
      <w:pPr>
        <w:spacing w:after="0" w:line="240" w:lineRule="auto"/>
        <w:jc w:val="center"/>
        <w:rPr>
          <w:lang w:val="en-US"/>
        </w:rPr>
      </w:pPr>
      <w:r w:rsidRPr="009D47AD">
        <w:rPr>
          <w:b/>
          <w:bCs/>
          <w:lang w:val="fr-FR"/>
        </w:rPr>
        <w:t>Présents</w:t>
      </w:r>
      <w:r w:rsidRPr="00BF5591">
        <w:rPr>
          <w:lang w:val="fr-FR"/>
        </w:rPr>
        <w:t xml:space="preserve"> : </w:t>
      </w:r>
      <w:r w:rsidR="00CB5005" w:rsidRPr="00BF5591">
        <w:rPr>
          <w:lang w:val="fr-FR"/>
        </w:rPr>
        <w:t xml:space="preserve">P. </w:t>
      </w:r>
      <w:r w:rsidR="00CB5005" w:rsidRPr="00DF5F5C">
        <w:rPr>
          <w:color w:val="00B0F0"/>
          <w:lang w:val="fr-FR"/>
        </w:rPr>
        <w:t xml:space="preserve">CHABAL </w:t>
      </w:r>
      <w:r w:rsidR="00CB5005" w:rsidRPr="00BF5591">
        <w:rPr>
          <w:lang w:val="fr-FR"/>
        </w:rPr>
        <w:t xml:space="preserve">(+ proc M. </w:t>
      </w:r>
      <w:r w:rsidR="00CB5005" w:rsidRPr="00DF5F5C">
        <w:rPr>
          <w:color w:val="00B0F0"/>
          <w:lang w:val="fr-FR"/>
        </w:rPr>
        <w:t>BRUNO</w:t>
      </w:r>
      <w:r w:rsidR="00CB5005" w:rsidRPr="00BF5591">
        <w:rPr>
          <w:lang w:val="fr-FR"/>
        </w:rPr>
        <w:t xml:space="preserve">), M. </w:t>
      </w:r>
      <w:r w:rsidR="00CB5005" w:rsidRPr="00DF5F5C">
        <w:rPr>
          <w:color w:val="00B0F0"/>
          <w:lang w:val="fr-FR"/>
        </w:rPr>
        <w:t>GONZALEZ</w:t>
      </w:r>
      <w:r w:rsidR="00263295" w:rsidRPr="00DF5F5C">
        <w:rPr>
          <w:color w:val="00B0F0"/>
          <w:lang w:val="fr-FR"/>
        </w:rPr>
        <w:t xml:space="preserve"> </w:t>
      </w:r>
      <w:r w:rsidR="00263295" w:rsidRPr="00BF5591">
        <w:rPr>
          <w:lang w:val="fr-FR"/>
        </w:rPr>
        <w:t>(</w:t>
      </w:r>
      <w:r w:rsidR="00CB5005" w:rsidRPr="00BF5591">
        <w:rPr>
          <w:lang w:val="fr-FR"/>
        </w:rPr>
        <w:t xml:space="preserve">+ Pro Cl. </w:t>
      </w:r>
      <w:r w:rsidR="00CB5005" w:rsidRPr="00DF5F5C">
        <w:rPr>
          <w:color w:val="00B0F0"/>
          <w:lang w:val="fr-FR"/>
        </w:rPr>
        <w:t>HU</w:t>
      </w:r>
      <w:r w:rsidR="00263295" w:rsidRPr="00DF5F5C">
        <w:rPr>
          <w:color w:val="00B0F0"/>
          <w:lang w:val="fr-FR"/>
        </w:rPr>
        <w:t>MAN</w:t>
      </w:r>
      <w:r w:rsidR="00263295" w:rsidRPr="00BF5591">
        <w:rPr>
          <w:lang w:val="fr-FR"/>
        </w:rPr>
        <w:t xml:space="preserve">), K. </w:t>
      </w:r>
      <w:r w:rsidR="00263295" w:rsidRPr="00DF5F5C">
        <w:rPr>
          <w:color w:val="00B0F0"/>
          <w:lang w:val="fr-FR"/>
        </w:rPr>
        <w:t xml:space="preserve">HOYEZ </w:t>
      </w:r>
      <w:r w:rsidR="00263295" w:rsidRPr="00BF5591">
        <w:rPr>
          <w:lang w:val="fr-FR"/>
        </w:rPr>
        <w:t xml:space="preserve">(+ proc M. </w:t>
      </w:r>
      <w:r w:rsidR="00263295" w:rsidRPr="00DF5F5C">
        <w:rPr>
          <w:color w:val="00B0F0"/>
          <w:lang w:val="fr-FR"/>
        </w:rPr>
        <w:t>GUENOLE</w:t>
      </w:r>
      <w:r w:rsidR="00263295" w:rsidRPr="00BF5591">
        <w:rPr>
          <w:lang w:val="fr-FR"/>
        </w:rPr>
        <w:t xml:space="preserve">), H. </w:t>
      </w:r>
      <w:r w:rsidR="00263295" w:rsidRPr="00DF5F5C">
        <w:rPr>
          <w:color w:val="00B0F0"/>
          <w:lang w:val="fr-FR"/>
        </w:rPr>
        <w:t xml:space="preserve">GABA </w:t>
      </w:r>
      <w:r w:rsidR="00263295" w:rsidRPr="00BF5591">
        <w:rPr>
          <w:lang w:val="fr-FR"/>
        </w:rPr>
        <w:t xml:space="preserve">(+ proc Ph. </w:t>
      </w:r>
      <w:r w:rsidR="00263295" w:rsidRPr="00D968BB">
        <w:rPr>
          <w:color w:val="00B0F0"/>
          <w:lang w:val="en-US"/>
        </w:rPr>
        <w:t>GAST</w:t>
      </w:r>
      <w:r w:rsidR="00263295" w:rsidRPr="00D968BB">
        <w:rPr>
          <w:lang w:val="en-US"/>
        </w:rPr>
        <w:t xml:space="preserve">), M. </w:t>
      </w:r>
      <w:r w:rsidR="00263295" w:rsidRPr="00D968BB">
        <w:rPr>
          <w:color w:val="00B0F0"/>
          <w:lang w:val="en-US"/>
        </w:rPr>
        <w:t xml:space="preserve">CHARITE </w:t>
      </w:r>
      <w:r w:rsidR="00263295" w:rsidRPr="00D968BB">
        <w:rPr>
          <w:lang w:val="en-US"/>
        </w:rPr>
        <w:t xml:space="preserve">(+ </w:t>
      </w:r>
      <w:r w:rsidR="00D968BB">
        <w:rPr>
          <w:lang w:val="en-US"/>
        </w:rPr>
        <w:t xml:space="preserve">½ </w:t>
      </w:r>
      <w:r w:rsidR="00263295" w:rsidRPr="00D968BB">
        <w:rPr>
          <w:lang w:val="en-US"/>
        </w:rPr>
        <w:t xml:space="preserve">proc J. </w:t>
      </w:r>
      <w:r w:rsidR="00263295" w:rsidRPr="00D968BB">
        <w:rPr>
          <w:color w:val="00B0F0"/>
          <w:lang w:val="en-US"/>
        </w:rPr>
        <w:t>CLERCKX</w:t>
      </w:r>
      <w:r w:rsidR="00263295" w:rsidRPr="00D968BB">
        <w:rPr>
          <w:lang w:val="en-US"/>
        </w:rPr>
        <w:t xml:space="preserve">), A. </w:t>
      </w:r>
      <w:r w:rsidR="00263295" w:rsidRPr="00D968BB">
        <w:rPr>
          <w:color w:val="00B0F0"/>
          <w:lang w:val="en-US"/>
        </w:rPr>
        <w:t xml:space="preserve">KONE </w:t>
      </w:r>
      <w:r w:rsidR="00263295" w:rsidRPr="00D968BB">
        <w:rPr>
          <w:lang w:val="en-US"/>
        </w:rPr>
        <w:t xml:space="preserve">(+ proc JM </w:t>
      </w:r>
      <w:r w:rsidR="00263295" w:rsidRPr="00D968BB">
        <w:rPr>
          <w:color w:val="00B0F0"/>
          <w:lang w:val="en-US"/>
        </w:rPr>
        <w:t>ROY</w:t>
      </w:r>
      <w:r w:rsidR="00263295" w:rsidRPr="00D968BB">
        <w:rPr>
          <w:lang w:val="en-US"/>
        </w:rPr>
        <w:t xml:space="preserve">), G. </w:t>
      </w:r>
      <w:r w:rsidR="00263295" w:rsidRPr="00D968BB">
        <w:rPr>
          <w:color w:val="00B0F0"/>
          <w:lang w:val="en-US"/>
        </w:rPr>
        <w:t>LÔ</w:t>
      </w:r>
      <w:r w:rsidR="00263295" w:rsidRPr="00D968BB">
        <w:rPr>
          <w:lang w:val="en-US"/>
        </w:rPr>
        <w:t xml:space="preserve">, N. </w:t>
      </w:r>
      <w:r w:rsidR="00263295" w:rsidRPr="00D968BB">
        <w:rPr>
          <w:color w:val="00B0F0"/>
          <w:lang w:val="en-US"/>
        </w:rPr>
        <w:t>ZEMIAC</w:t>
      </w:r>
      <w:r w:rsidR="00263295" w:rsidRPr="00D968BB">
        <w:rPr>
          <w:lang w:val="en-US"/>
        </w:rPr>
        <w:t xml:space="preserve">, E. </w:t>
      </w:r>
      <w:r w:rsidR="00263295" w:rsidRPr="00D968BB">
        <w:rPr>
          <w:color w:val="00B0F0"/>
          <w:lang w:val="en-US"/>
        </w:rPr>
        <w:t>DENIS</w:t>
      </w:r>
      <w:r w:rsidR="00263295" w:rsidRPr="00D968BB">
        <w:rPr>
          <w:lang w:val="en-US"/>
        </w:rPr>
        <w:t xml:space="preserve">, Z. </w:t>
      </w:r>
      <w:r w:rsidR="00263295" w:rsidRPr="00D968BB">
        <w:rPr>
          <w:color w:val="00B0F0"/>
          <w:lang w:val="en-US"/>
        </w:rPr>
        <w:t>BREMOND</w:t>
      </w:r>
      <w:r w:rsidR="00263295" w:rsidRPr="00D968BB">
        <w:rPr>
          <w:lang w:val="en-US"/>
        </w:rPr>
        <w:t xml:space="preserve">, M. </w:t>
      </w:r>
      <w:r w:rsidR="00263295" w:rsidRPr="00D968BB">
        <w:rPr>
          <w:color w:val="00B0F0"/>
          <w:lang w:val="en-US"/>
        </w:rPr>
        <w:t>CHERBI</w:t>
      </w:r>
      <w:r w:rsidR="00263295" w:rsidRPr="00D968BB">
        <w:rPr>
          <w:lang w:val="en-US"/>
        </w:rPr>
        <w:t xml:space="preserve">, A. </w:t>
      </w:r>
      <w:r w:rsidR="00263295" w:rsidRPr="00D968BB">
        <w:rPr>
          <w:color w:val="0070C0"/>
          <w:lang w:val="en-US"/>
        </w:rPr>
        <w:t>CAYOL</w:t>
      </w:r>
      <w:r w:rsidR="00263295" w:rsidRPr="00D968BB">
        <w:rPr>
          <w:lang w:val="en-US"/>
        </w:rPr>
        <w:t xml:space="preserve">, J. </w:t>
      </w:r>
      <w:r w:rsidR="00263295" w:rsidRPr="00D968BB">
        <w:rPr>
          <w:color w:val="0070C0"/>
          <w:lang w:val="en-US"/>
        </w:rPr>
        <w:t>BRIDENNE</w:t>
      </w:r>
    </w:p>
    <w:p w14:paraId="343A9F51" w14:textId="62C31EB6" w:rsidR="00F9338B" w:rsidRDefault="00F9338B" w:rsidP="003404FF">
      <w:pPr>
        <w:spacing w:after="0" w:line="240" w:lineRule="auto"/>
        <w:jc w:val="center"/>
        <w:rPr>
          <w:lang w:val="fr-FR"/>
        </w:rPr>
      </w:pPr>
      <w:r w:rsidRPr="009D47AD">
        <w:rPr>
          <w:b/>
          <w:bCs/>
          <w:lang w:val="fr-FR"/>
        </w:rPr>
        <w:t>Excusés</w:t>
      </w:r>
      <w:r>
        <w:rPr>
          <w:lang w:val="fr-FR"/>
        </w:rPr>
        <w:t xml:space="preserve"> : </w:t>
      </w:r>
      <w:r w:rsidR="00263295">
        <w:rPr>
          <w:lang w:val="fr-FR"/>
        </w:rPr>
        <w:t>J. CLERCKX (</w:t>
      </w:r>
      <w:proofErr w:type="gramStart"/>
      <w:r w:rsidR="00D968BB">
        <w:rPr>
          <w:lang w:val="fr-FR"/>
        </w:rPr>
        <w:t>½:</w:t>
      </w:r>
      <w:proofErr w:type="gramEnd"/>
      <w:r w:rsidR="00D968BB">
        <w:rPr>
          <w:lang w:val="fr-FR"/>
        </w:rPr>
        <w:t xml:space="preserve"> </w:t>
      </w:r>
      <w:r w:rsidR="00263295">
        <w:rPr>
          <w:lang w:val="fr-FR"/>
        </w:rPr>
        <w:t xml:space="preserve">en CAC – campagne d’emplois), </w:t>
      </w:r>
      <w:r w:rsidR="006841FF">
        <w:rPr>
          <w:lang w:val="fr-FR"/>
        </w:rPr>
        <w:t>Jean-Marc ROY,</w:t>
      </w:r>
      <w:r w:rsidR="000F7343">
        <w:rPr>
          <w:lang w:val="fr-FR"/>
        </w:rPr>
        <w:t xml:space="preserve"> Armelle </w:t>
      </w:r>
      <w:r w:rsidR="00CB5005">
        <w:rPr>
          <w:lang w:val="fr-FR"/>
        </w:rPr>
        <w:t>C</w:t>
      </w:r>
      <w:r w:rsidR="00DF5F5C">
        <w:rPr>
          <w:lang w:val="fr-FR"/>
        </w:rPr>
        <w:t>OUTEAU</w:t>
      </w:r>
    </w:p>
    <w:p w14:paraId="01683714" w14:textId="2701AB4F" w:rsidR="00F9338B" w:rsidRDefault="00F9338B" w:rsidP="003404FF">
      <w:pPr>
        <w:spacing w:after="0" w:line="240" w:lineRule="auto"/>
        <w:jc w:val="center"/>
        <w:rPr>
          <w:i/>
          <w:iCs/>
          <w:lang w:val="fr-FR"/>
        </w:rPr>
      </w:pPr>
      <w:r w:rsidRPr="009D47AD">
        <w:rPr>
          <w:b/>
          <w:bCs/>
          <w:lang w:val="fr-FR"/>
        </w:rPr>
        <w:t>Absents</w:t>
      </w:r>
      <w:r>
        <w:rPr>
          <w:lang w:val="fr-FR"/>
        </w:rPr>
        <w:t> : P</w:t>
      </w:r>
      <w:r w:rsidR="001951F9">
        <w:rPr>
          <w:lang w:val="fr-FR"/>
        </w:rPr>
        <w:t>.</w:t>
      </w:r>
      <w:r>
        <w:rPr>
          <w:lang w:val="fr-FR"/>
        </w:rPr>
        <w:t xml:space="preserve"> FLEURY-</w:t>
      </w:r>
      <w:r w:rsidR="00D968BB">
        <w:rPr>
          <w:lang w:val="fr-FR"/>
        </w:rPr>
        <w:t>Le</w:t>
      </w:r>
      <w:r>
        <w:rPr>
          <w:lang w:val="fr-FR"/>
        </w:rPr>
        <w:t xml:space="preserve">-GROS, </w:t>
      </w:r>
      <w:r w:rsidR="001951F9">
        <w:rPr>
          <w:lang w:val="fr-FR"/>
        </w:rPr>
        <w:t xml:space="preserve">G. </w:t>
      </w:r>
      <w:r>
        <w:rPr>
          <w:lang w:val="fr-FR"/>
        </w:rPr>
        <w:t>LELABOURIER</w:t>
      </w:r>
      <w:r w:rsidR="009D47AD">
        <w:rPr>
          <w:lang w:val="fr-FR"/>
        </w:rPr>
        <w:t>, G</w:t>
      </w:r>
      <w:r w:rsidR="001951F9">
        <w:rPr>
          <w:lang w:val="fr-FR"/>
        </w:rPr>
        <w:t xml:space="preserve">. </w:t>
      </w:r>
      <w:r w:rsidR="009D47AD">
        <w:rPr>
          <w:lang w:val="fr-FR"/>
        </w:rPr>
        <w:t>L</w:t>
      </w:r>
      <w:r w:rsidR="00E43DB3">
        <w:rPr>
          <w:lang w:val="fr-FR"/>
        </w:rPr>
        <w:t>EBRETON</w:t>
      </w:r>
      <w:r w:rsidR="009D47AD">
        <w:rPr>
          <w:lang w:val="fr-FR"/>
        </w:rPr>
        <w:t xml:space="preserve">, </w:t>
      </w:r>
      <w:r w:rsidR="001951F9">
        <w:rPr>
          <w:lang w:val="fr-FR"/>
        </w:rPr>
        <w:t xml:space="preserve">S. </w:t>
      </w:r>
      <w:r w:rsidR="009D47AD">
        <w:rPr>
          <w:lang w:val="fr-FR"/>
        </w:rPr>
        <w:t>C</w:t>
      </w:r>
      <w:r w:rsidR="00E43DB3">
        <w:rPr>
          <w:lang w:val="fr-FR"/>
        </w:rPr>
        <w:t>ALME</w:t>
      </w:r>
      <w:r w:rsidR="00DF5F5C">
        <w:rPr>
          <w:lang w:val="fr-FR"/>
        </w:rPr>
        <w:t>, M</w:t>
      </w:r>
      <w:r w:rsidR="001951F9">
        <w:rPr>
          <w:lang w:val="fr-FR"/>
        </w:rPr>
        <w:t xml:space="preserve">C </w:t>
      </w:r>
      <w:r w:rsidR="00DF5F5C">
        <w:rPr>
          <w:lang w:val="fr-FR"/>
        </w:rPr>
        <w:t>LEBRETON</w:t>
      </w:r>
    </w:p>
    <w:p w14:paraId="3CAAE112" w14:textId="0615B52B" w:rsidR="001B2110" w:rsidRDefault="001B2110" w:rsidP="001B2110">
      <w:pPr>
        <w:spacing w:after="0" w:line="240" w:lineRule="auto"/>
        <w:rPr>
          <w:i/>
          <w:iCs/>
          <w:lang w:val="fr-FR"/>
        </w:rPr>
      </w:pPr>
    </w:p>
    <w:p w14:paraId="7C8DD1EB" w14:textId="77777777" w:rsidR="001951F9" w:rsidRDefault="001951F9" w:rsidP="001B2110">
      <w:pPr>
        <w:spacing w:after="0" w:line="240" w:lineRule="auto"/>
        <w:rPr>
          <w:i/>
          <w:iCs/>
          <w:lang w:val="fr-FR"/>
        </w:rPr>
      </w:pPr>
    </w:p>
    <w:p w14:paraId="028953B9" w14:textId="3BE6987B" w:rsidR="001B2110" w:rsidRDefault="001B2110" w:rsidP="001B2110">
      <w:pPr>
        <w:spacing w:after="0" w:line="240" w:lineRule="auto"/>
        <w:rPr>
          <w:i/>
          <w:iCs/>
          <w:lang w:val="fr-FR"/>
        </w:rPr>
      </w:pPr>
      <w:r>
        <w:rPr>
          <w:i/>
          <w:iCs/>
          <w:lang w:val="fr-FR"/>
        </w:rPr>
        <w:t xml:space="preserve">Le Conseil adresse un amical salut à </w:t>
      </w:r>
      <w:r w:rsidRPr="001B2110">
        <w:rPr>
          <w:b/>
          <w:bCs/>
          <w:i/>
          <w:iCs/>
          <w:lang w:val="fr-FR"/>
        </w:rPr>
        <w:t xml:space="preserve">Michel BRUNO, dont </w:t>
      </w:r>
      <w:r w:rsidR="00DF5F5C">
        <w:rPr>
          <w:b/>
          <w:bCs/>
          <w:i/>
          <w:iCs/>
          <w:lang w:val="fr-FR"/>
        </w:rPr>
        <w:t xml:space="preserve">Les défis actuels de l’UE </w:t>
      </w:r>
      <w:r>
        <w:rPr>
          <w:i/>
          <w:iCs/>
          <w:lang w:val="fr-FR"/>
        </w:rPr>
        <w:t xml:space="preserve">(colloque de juin 2021) est sorti dès l’automne 2022. </w:t>
      </w:r>
      <w:r w:rsidRPr="001B2110">
        <w:rPr>
          <w:b/>
          <w:bCs/>
          <w:lang w:val="fr-FR"/>
        </w:rPr>
        <w:t xml:space="preserve">The </w:t>
      </w:r>
      <w:proofErr w:type="spellStart"/>
      <w:r w:rsidRPr="001B2110">
        <w:rPr>
          <w:b/>
          <w:bCs/>
          <w:lang w:val="fr-FR"/>
        </w:rPr>
        <w:t>Completion</w:t>
      </w:r>
      <w:proofErr w:type="spellEnd"/>
      <w:r w:rsidRPr="001B2110">
        <w:rPr>
          <w:b/>
          <w:bCs/>
          <w:lang w:val="fr-FR"/>
        </w:rPr>
        <w:t xml:space="preserve"> of </w:t>
      </w:r>
      <w:proofErr w:type="spellStart"/>
      <w:r w:rsidRPr="001B2110">
        <w:rPr>
          <w:b/>
          <w:bCs/>
          <w:lang w:val="fr-FR"/>
        </w:rPr>
        <w:t>Eurasia</w:t>
      </w:r>
      <w:proofErr w:type="spellEnd"/>
      <w:r w:rsidRPr="001B2110">
        <w:rPr>
          <w:b/>
          <w:bCs/>
          <w:lang w:val="fr-FR"/>
        </w:rPr>
        <w:t> ?</w:t>
      </w:r>
      <w:r w:rsidRPr="009D47AD">
        <w:rPr>
          <w:lang w:val="fr-FR"/>
        </w:rPr>
        <w:t xml:space="preserve"> </w:t>
      </w:r>
      <w:r>
        <w:rPr>
          <w:lang w:val="fr-FR"/>
        </w:rPr>
        <w:t xml:space="preserve">(Chabal) </w:t>
      </w:r>
      <w:r>
        <w:rPr>
          <w:i/>
          <w:iCs/>
          <w:lang w:val="fr-FR"/>
        </w:rPr>
        <w:t xml:space="preserve">en est aux évaluations, </w:t>
      </w:r>
      <w:r w:rsidR="00DF5F5C">
        <w:rPr>
          <w:i/>
          <w:iCs/>
          <w:lang w:val="fr-FR"/>
        </w:rPr>
        <w:t xml:space="preserve">et </w:t>
      </w:r>
      <w:r w:rsidRPr="001B2110">
        <w:rPr>
          <w:b/>
          <w:bCs/>
          <w:i/>
          <w:iCs/>
          <w:lang w:val="fr-FR"/>
        </w:rPr>
        <w:t>Terrorisme et Droits Fondamentaux</w:t>
      </w:r>
      <w:r>
        <w:rPr>
          <w:i/>
          <w:iCs/>
          <w:lang w:val="fr-FR"/>
        </w:rPr>
        <w:t xml:space="preserve"> (Lô/</w:t>
      </w:r>
      <w:proofErr w:type="spellStart"/>
      <w:r>
        <w:rPr>
          <w:i/>
          <w:iCs/>
          <w:lang w:val="fr-FR"/>
        </w:rPr>
        <w:t>Clerckx</w:t>
      </w:r>
      <w:proofErr w:type="spellEnd"/>
      <w:r>
        <w:rPr>
          <w:i/>
          <w:iCs/>
          <w:lang w:val="fr-FR"/>
        </w:rPr>
        <w:t xml:space="preserve">) </w:t>
      </w:r>
      <w:r w:rsidR="00A74A6F">
        <w:rPr>
          <w:i/>
          <w:iCs/>
          <w:lang w:val="fr-FR"/>
        </w:rPr>
        <w:t>aux</w:t>
      </w:r>
      <w:r>
        <w:rPr>
          <w:i/>
          <w:iCs/>
          <w:lang w:val="fr-FR"/>
        </w:rPr>
        <w:t xml:space="preserve"> corrections. L’équipe de 5 contractuels est active, à l’initiative de plusieurs conférences, séminaires et projets. M. Charité va déposer le dossier ‘Accompagnement spécifique de la recherche’. </w:t>
      </w:r>
      <w:r w:rsidR="00706F09">
        <w:rPr>
          <w:i/>
          <w:iCs/>
          <w:lang w:val="fr-FR"/>
        </w:rPr>
        <w:t>Nous avons u</w:t>
      </w:r>
      <w:r>
        <w:rPr>
          <w:i/>
          <w:iCs/>
          <w:lang w:val="fr-FR"/>
        </w:rPr>
        <w:t>ne promotion à l’échelon exceptionnel.</w:t>
      </w:r>
    </w:p>
    <w:p w14:paraId="4892543F" w14:textId="77777777" w:rsidR="001B2110" w:rsidRDefault="001B2110" w:rsidP="00D93F61">
      <w:pPr>
        <w:spacing w:after="0" w:line="240" w:lineRule="auto"/>
        <w:rPr>
          <w:i/>
          <w:iCs/>
          <w:lang w:val="fr-FR"/>
        </w:rPr>
      </w:pPr>
    </w:p>
    <w:p w14:paraId="61F2ABD5" w14:textId="204E3408" w:rsidR="001B2110" w:rsidRDefault="001B2110" w:rsidP="00D93F61">
      <w:pPr>
        <w:spacing w:after="0" w:line="240" w:lineRule="auto"/>
        <w:rPr>
          <w:i/>
          <w:iCs/>
          <w:lang w:val="fr-FR"/>
        </w:rPr>
      </w:pPr>
      <w:r>
        <w:rPr>
          <w:i/>
          <w:iCs/>
          <w:lang w:val="fr-FR"/>
        </w:rPr>
        <w:t xml:space="preserve">Le </w:t>
      </w:r>
      <w:r w:rsidRPr="006841FF">
        <w:rPr>
          <w:b/>
          <w:bCs/>
          <w:i/>
          <w:iCs/>
          <w:lang w:val="fr-FR"/>
        </w:rPr>
        <w:t>budget 2023</w:t>
      </w:r>
      <w:r w:rsidR="006841FF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devant être annoncé le 8/12 (CR) et confirmé le 15/12 (CA), les dépenses votées dans le principe (voir ce PV) s</w:t>
      </w:r>
      <w:r w:rsidR="006841FF">
        <w:rPr>
          <w:i/>
          <w:iCs/>
          <w:lang w:val="fr-FR"/>
        </w:rPr>
        <w:t xml:space="preserve">eraient </w:t>
      </w:r>
      <w:r>
        <w:rPr>
          <w:i/>
          <w:iCs/>
          <w:lang w:val="fr-FR"/>
        </w:rPr>
        <w:t xml:space="preserve">considérées comme adoptées </w:t>
      </w:r>
      <w:r w:rsidR="00D968BB">
        <w:rPr>
          <w:i/>
          <w:iCs/>
          <w:lang w:val="fr-FR"/>
        </w:rPr>
        <w:t>au 15/12</w:t>
      </w:r>
      <w:r>
        <w:rPr>
          <w:i/>
          <w:iCs/>
          <w:lang w:val="fr-FR"/>
        </w:rPr>
        <w:t xml:space="preserve">, notamment 2 colloques et 3 professeurs invités. Les </w:t>
      </w:r>
      <w:r w:rsidRPr="006841FF">
        <w:rPr>
          <w:b/>
          <w:bCs/>
          <w:i/>
          <w:iCs/>
          <w:lang w:val="fr-FR"/>
        </w:rPr>
        <w:t>prochains conseils</w:t>
      </w:r>
      <w:r>
        <w:rPr>
          <w:i/>
          <w:iCs/>
          <w:lang w:val="fr-FR"/>
        </w:rPr>
        <w:t xml:space="preserve"> sont prévus</w:t>
      </w:r>
      <w:r w:rsidR="00D968BB">
        <w:rPr>
          <w:i/>
          <w:iCs/>
          <w:lang w:val="fr-FR"/>
        </w:rPr>
        <w:t xml:space="preserve"> : </w:t>
      </w:r>
      <w:r>
        <w:rPr>
          <w:i/>
          <w:iCs/>
          <w:lang w:val="fr-FR"/>
        </w:rPr>
        <w:t>2 février (ferme</w:t>
      </w:r>
      <w:r w:rsidR="006841FF">
        <w:rPr>
          <w:i/>
          <w:iCs/>
          <w:lang w:val="fr-FR"/>
        </w:rPr>
        <w:t xml:space="preserve"> : </w:t>
      </w:r>
      <w:r w:rsidR="006841FF" w:rsidRPr="006841FF">
        <w:rPr>
          <w:i/>
          <w:iCs/>
          <w:color w:val="FF0000"/>
          <w:lang w:val="fr-FR"/>
        </w:rPr>
        <w:t>exposés des responsables d’axe</w:t>
      </w:r>
      <w:r>
        <w:rPr>
          <w:i/>
          <w:iCs/>
          <w:lang w:val="fr-FR"/>
        </w:rPr>
        <w:t>), le 30 mars (si besoin) et le 1</w:t>
      </w:r>
      <w:r w:rsidRPr="001B2110">
        <w:rPr>
          <w:i/>
          <w:iCs/>
          <w:vertAlign w:val="superscript"/>
          <w:lang w:val="fr-FR"/>
        </w:rPr>
        <w:t>er</w:t>
      </w:r>
      <w:r>
        <w:rPr>
          <w:i/>
          <w:iCs/>
          <w:lang w:val="fr-FR"/>
        </w:rPr>
        <w:t xml:space="preserve"> juin (ferme : </w:t>
      </w:r>
      <w:r w:rsidRPr="006841FF">
        <w:rPr>
          <w:i/>
          <w:iCs/>
          <w:color w:val="FF0000"/>
          <w:lang w:val="fr-FR"/>
        </w:rPr>
        <w:t xml:space="preserve">présentation des colloques </w:t>
      </w:r>
      <w:r w:rsidRPr="00D968BB">
        <w:rPr>
          <w:i/>
          <w:iCs/>
          <w:u w:val="single"/>
          <w:lang w:val="fr-FR"/>
        </w:rPr>
        <w:t>2024</w:t>
      </w:r>
      <w:r>
        <w:rPr>
          <w:i/>
          <w:iCs/>
          <w:lang w:val="fr-FR"/>
        </w:rPr>
        <w:t>).</w:t>
      </w:r>
    </w:p>
    <w:p w14:paraId="443E6B70" w14:textId="77777777" w:rsidR="001B2110" w:rsidRDefault="001B2110" w:rsidP="00D93F61">
      <w:pPr>
        <w:spacing w:after="0" w:line="240" w:lineRule="auto"/>
        <w:rPr>
          <w:i/>
          <w:iCs/>
          <w:lang w:val="fr-FR"/>
        </w:rPr>
      </w:pPr>
    </w:p>
    <w:p w14:paraId="5AEBFE76" w14:textId="54C04FD7" w:rsidR="001B2110" w:rsidRDefault="001B2110" w:rsidP="00D93F61">
      <w:pPr>
        <w:spacing w:after="0" w:line="240" w:lineRule="auto"/>
        <w:rPr>
          <w:i/>
          <w:iCs/>
          <w:lang w:val="fr-FR"/>
        </w:rPr>
      </w:pPr>
      <w:r>
        <w:rPr>
          <w:i/>
          <w:iCs/>
          <w:lang w:val="fr-FR"/>
        </w:rPr>
        <w:t xml:space="preserve">Le </w:t>
      </w:r>
      <w:r w:rsidRPr="003404FF">
        <w:rPr>
          <w:b/>
          <w:bCs/>
          <w:i/>
          <w:iCs/>
          <w:color w:val="FF0000"/>
          <w:lang w:val="fr-FR"/>
        </w:rPr>
        <w:t>lundi 16 janvier 13h30</w:t>
      </w:r>
      <w:r w:rsidRPr="003404FF">
        <w:rPr>
          <w:i/>
          <w:iCs/>
          <w:color w:val="FF0000"/>
          <w:lang w:val="fr-FR"/>
        </w:rPr>
        <w:t> </w:t>
      </w:r>
      <w:r>
        <w:rPr>
          <w:i/>
          <w:iCs/>
          <w:lang w:val="fr-FR"/>
        </w:rPr>
        <w:t xml:space="preserve">: réunion </w:t>
      </w:r>
      <w:r w:rsidR="00706F09">
        <w:rPr>
          <w:i/>
          <w:iCs/>
          <w:lang w:val="fr-FR"/>
        </w:rPr>
        <w:t xml:space="preserve">libre et ouverte </w:t>
      </w:r>
      <w:r>
        <w:rPr>
          <w:i/>
          <w:iCs/>
          <w:lang w:val="fr-FR"/>
        </w:rPr>
        <w:t>des participants au projet du prof</w:t>
      </w:r>
      <w:r w:rsidR="00706F09">
        <w:rPr>
          <w:i/>
          <w:iCs/>
          <w:lang w:val="fr-FR"/>
        </w:rPr>
        <w:t>.</w:t>
      </w:r>
      <w:r>
        <w:rPr>
          <w:i/>
          <w:iCs/>
          <w:lang w:val="fr-FR"/>
        </w:rPr>
        <w:t xml:space="preserve"> </w:t>
      </w:r>
      <w:r w:rsidR="00DF5F5C">
        <w:rPr>
          <w:i/>
          <w:iCs/>
          <w:lang w:val="fr-FR"/>
        </w:rPr>
        <w:t xml:space="preserve">Invité </w:t>
      </w:r>
      <w:r>
        <w:rPr>
          <w:i/>
          <w:iCs/>
          <w:lang w:val="fr-FR"/>
        </w:rPr>
        <w:t xml:space="preserve">TITIRIGA (Corée) sur les </w:t>
      </w:r>
      <w:r w:rsidRPr="006841FF">
        <w:rPr>
          <w:b/>
          <w:bCs/>
          <w:i/>
          <w:iCs/>
          <w:lang w:val="fr-FR"/>
        </w:rPr>
        <w:t>techniques d’interprétation du</w:t>
      </w:r>
      <w:r>
        <w:rPr>
          <w:i/>
          <w:iCs/>
          <w:lang w:val="fr-FR"/>
        </w:rPr>
        <w:t xml:space="preserve"> </w:t>
      </w:r>
      <w:r w:rsidRPr="00A74A6F">
        <w:rPr>
          <w:b/>
          <w:bCs/>
          <w:i/>
          <w:iCs/>
          <w:lang w:val="fr-FR"/>
        </w:rPr>
        <w:t>juge</w:t>
      </w:r>
      <w:r w:rsidR="00706F09">
        <w:rPr>
          <w:i/>
          <w:iCs/>
          <w:lang w:val="fr-FR"/>
        </w:rPr>
        <w:t>, livre</w:t>
      </w:r>
      <w:r>
        <w:rPr>
          <w:i/>
          <w:iCs/>
          <w:lang w:val="fr-FR"/>
        </w:rPr>
        <w:t xml:space="preserve"> prévu pour paraître fin 2023, début 2024.</w:t>
      </w:r>
    </w:p>
    <w:p w14:paraId="6EA600FF" w14:textId="7181344A" w:rsidR="009D47AD" w:rsidRDefault="009D47AD" w:rsidP="00D93F61">
      <w:pPr>
        <w:spacing w:after="0" w:line="240" w:lineRule="auto"/>
        <w:rPr>
          <w:i/>
          <w:iCs/>
          <w:lang w:val="fr-FR"/>
        </w:rPr>
      </w:pPr>
    </w:p>
    <w:p w14:paraId="6C190FCF" w14:textId="13E295CE" w:rsidR="00D93F61" w:rsidRPr="00B74628" w:rsidRDefault="00D93F61" w:rsidP="00B74628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fr-FR"/>
        </w:rPr>
      </w:pPr>
      <w:r w:rsidRPr="00B74628">
        <w:rPr>
          <w:b/>
          <w:bCs/>
          <w:sz w:val="24"/>
          <w:szCs w:val="24"/>
          <w:u w:val="single"/>
          <w:lang w:val="fr-FR"/>
        </w:rPr>
        <w:t>Partie I – INFORMATIONS</w:t>
      </w:r>
    </w:p>
    <w:p w14:paraId="03AB9CC7" w14:textId="60BBDAE2" w:rsidR="00D93F61" w:rsidRPr="00542701" w:rsidRDefault="00D93F61" w:rsidP="00D93F61">
      <w:pPr>
        <w:spacing w:after="0" w:line="240" w:lineRule="auto"/>
        <w:rPr>
          <w:sz w:val="20"/>
          <w:szCs w:val="20"/>
          <w:lang w:val="fr-FR"/>
        </w:rPr>
      </w:pPr>
    </w:p>
    <w:p w14:paraId="7B6AD7B4" w14:textId="7ABF0EB5" w:rsidR="00FD5E0B" w:rsidRDefault="00412EF5" w:rsidP="00D93F61">
      <w:pPr>
        <w:spacing w:after="0" w:line="240" w:lineRule="auto"/>
        <w:rPr>
          <w:lang w:val="fr-FR"/>
        </w:rPr>
      </w:pPr>
      <w:r>
        <w:rPr>
          <w:b/>
          <w:bCs/>
          <w:lang w:val="fr-FR"/>
        </w:rPr>
        <w:t xml:space="preserve">1) </w:t>
      </w:r>
      <w:r w:rsidR="009D47AD" w:rsidRPr="00675F4F">
        <w:rPr>
          <w:b/>
          <w:bCs/>
          <w:lang w:val="fr-FR"/>
        </w:rPr>
        <w:t>Thèses de doctorat</w:t>
      </w:r>
      <w:r w:rsidR="00675F4F">
        <w:rPr>
          <w:lang w:val="fr-FR"/>
        </w:rPr>
        <w:t xml:space="preserve"> : </w:t>
      </w:r>
      <w:r w:rsidR="009D47AD">
        <w:rPr>
          <w:lang w:val="fr-FR"/>
        </w:rPr>
        <w:t xml:space="preserve">3 soutenances en 2022 : </w:t>
      </w:r>
      <w:r w:rsidR="008106BA">
        <w:rPr>
          <w:lang w:val="fr-FR"/>
        </w:rPr>
        <w:t>Mr G</w:t>
      </w:r>
      <w:r w:rsidR="00A74A6F">
        <w:rPr>
          <w:lang w:val="fr-FR"/>
        </w:rPr>
        <w:t>ADIAGA</w:t>
      </w:r>
      <w:r w:rsidR="009D47AD">
        <w:rPr>
          <w:lang w:val="fr-FR"/>
        </w:rPr>
        <w:t xml:space="preserve"> et </w:t>
      </w:r>
      <w:r w:rsidR="00985AE9">
        <w:rPr>
          <w:lang w:val="fr-FR"/>
        </w:rPr>
        <w:t>Mr B</w:t>
      </w:r>
      <w:r w:rsidR="00A74A6F">
        <w:rPr>
          <w:lang w:val="fr-FR"/>
        </w:rPr>
        <w:t>ALLO</w:t>
      </w:r>
      <w:r w:rsidR="009D47AD">
        <w:rPr>
          <w:lang w:val="fr-FR"/>
        </w:rPr>
        <w:t xml:space="preserve"> (</w:t>
      </w:r>
      <w:proofErr w:type="spellStart"/>
      <w:r w:rsidR="009D47AD">
        <w:rPr>
          <w:lang w:val="fr-FR"/>
        </w:rPr>
        <w:t>dir</w:t>
      </w:r>
      <w:proofErr w:type="spellEnd"/>
      <w:r w:rsidR="009D47AD">
        <w:rPr>
          <w:lang w:val="fr-FR"/>
        </w:rPr>
        <w:t xml:space="preserve"> : C. </w:t>
      </w:r>
      <w:proofErr w:type="spellStart"/>
      <w:r w:rsidR="009D47AD">
        <w:rPr>
          <w:lang w:val="fr-FR"/>
        </w:rPr>
        <w:t>Puigelier</w:t>
      </w:r>
      <w:proofErr w:type="spellEnd"/>
      <w:r w:rsidR="00A74A6F">
        <w:rPr>
          <w:lang w:val="fr-FR"/>
        </w:rPr>
        <w:t>/</w:t>
      </w:r>
      <w:r w:rsidR="009D47AD">
        <w:rPr>
          <w:lang w:val="fr-FR"/>
        </w:rPr>
        <w:t>J</w:t>
      </w:r>
      <w:r w:rsidR="00675F4F">
        <w:rPr>
          <w:lang w:val="fr-FR"/>
        </w:rPr>
        <w:t>.</w:t>
      </w:r>
      <w:r w:rsidR="009D47AD">
        <w:rPr>
          <w:lang w:val="fr-FR"/>
        </w:rPr>
        <w:t xml:space="preserve"> </w:t>
      </w:r>
      <w:proofErr w:type="spellStart"/>
      <w:r w:rsidR="009D47AD">
        <w:rPr>
          <w:lang w:val="fr-FR"/>
        </w:rPr>
        <w:t>Clerckx</w:t>
      </w:r>
      <w:proofErr w:type="spellEnd"/>
      <w:r w:rsidR="009D47AD">
        <w:rPr>
          <w:lang w:val="fr-FR"/>
        </w:rPr>
        <w:t xml:space="preserve"> en relais de F. </w:t>
      </w:r>
      <w:proofErr w:type="spellStart"/>
      <w:r w:rsidR="009D47AD">
        <w:rPr>
          <w:lang w:val="fr-FR"/>
        </w:rPr>
        <w:t>Bottini</w:t>
      </w:r>
      <w:proofErr w:type="spellEnd"/>
      <w:r w:rsidR="009D47AD">
        <w:rPr>
          <w:lang w:val="fr-FR"/>
        </w:rPr>
        <w:t xml:space="preserve">) et </w:t>
      </w:r>
      <w:r w:rsidR="008106BA">
        <w:rPr>
          <w:lang w:val="fr-FR"/>
        </w:rPr>
        <w:t>Mme R</w:t>
      </w:r>
      <w:r w:rsidR="00A74A6F">
        <w:rPr>
          <w:lang w:val="fr-FR"/>
        </w:rPr>
        <w:t>EGN</w:t>
      </w:r>
      <w:r w:rsidR="002105B6">
        <w:rPr>
          <w:lang w:val="fr-FR"/>
        </w:rPr>
        <w:t>I</w:t>
      </w:r>
      <w:r w:rsidR="00A74A6F">
        <w:rPr>
          <w:lang w:val="fr-FR"/>
        </w:rPr>
        <w:t>ER</w:t>
      </w:r>
      <w:r w:rsidR="00985AE9">
        <w:rPr>
          <w:lang w:val="fr-FR"/>
        </w:rPr>
        <w:t xml:space="preserve"> (cotutelle</w:t>
      </w:r>
      <w:r w:rsidR="009D47AD">
        <w:rPr>
          <w:lang w:val="fr-FR"/>
        </w:rPr>
        <w:t xml:space="preserve"> de S. Santander</w:t>
      </w:r>
      <w:r w:rsidR="00870103">
        <w:rPr>
          <w:lang w:val="fr-FR"/>
        </w:rPr>
        <w:t>/</w:t>
      </w:r>
      <w:r w:rsidR="009D47AD">
        <w:rPr>
          <w:lang w:val="fr-FR"/>
        </w:rPr>
        <w:t>Liège et P. Chabal)</w:t>
      </w:r>
      <w:r w:rsidR="00870103">
        <w:rPr>
          <w:lang w:val="fr-FR"/>
        </w:rPr>
        <w:t xml:space="preserve">. </w:t>
      </w:r>
      <w:r w:rsidR="00D968BB">
        <w:rPr>
          <w:lang w:val="fr-FR"/>
        </w:rPr>
        <w:t xml:space="preserve">Sept </w:t>
      </w:r>
      <w:r w:rsidR="009D47AD">
        <w:rPr>
          <w:lang w:val="fr-FR"/>
        </w:rPr>
        <w:t>inscriptions sont en cours</w:t>
      </w:r>
      <w:r w:rsidR="00870103">
        <w:rPr>
          <w:lang w:val="fr-FR"/>
        </w:rPr>
        <w:t> : l</w:t>
      </w:r>
      <w:r w:rsidR="00DF5F5C">
        <w:rPr>
          <w:lang w:val="fr-FR"/>
        </w:rPr>
        <w:t xml:space="preserve">es 15 </w:t>
      </w:r>
      <w:r w:rsidR="00675F4F">
        <w:rPr>
          <w:lang w:val="fr-FR"/>
        </w:rPr>
        <w:t>thèses en cours passerai</w:t>
      </w:r>
      <w:r w:rsidR="00B9201B">
        <w:rPr>
          <w:lang w:val="fr-FR"/>
        </w:rPr>
        <w:t>en</w:t>
      </w:r>
      <w:r w:rsidR="00675F4F">
        <w:rPr>
          <w:lang w:val="fr-FR"/>
        </w:rPr>
        <w:t xml:space="preserve">t à 20. Une soutenance </w:t>
      </w:r>
      <w:r w:rsidR="00A74A6F">
        <w:rPr>
          <w:lang w:val="fr-FR"/>
        </w:rPr>
        <w:t xml:space="preserve">est </w:t>
      </w:r>
      <w:r w:rsidR="00675F4F">
        <w:rPr>
          <w:lang w:val="fr-FR"/>
        </w:rPr>
        <w:t>attendue en 2023</w:t>
      </w:r>
      <w:r w:rsidR="00D968BB">
        <w:rPr>
          <w:lang w:val="fr-FR"/>
        </w:rPr>
        <w:t xml:space="preserve"> (Mr Denis)</w:t>
      </w:r>
      <w:r w:rsidR="00675F4F">
        <w:rPr>
          <w:lang w:val="fr-FR"/>
        </w:rPr>
        <w:t>.</w:t>
      </w:r>
      <w:r w:rsidR="00675F4F" w:rsidRPr="00675F4F">
        <w:rPr>
          <w:lang w:val="fr-FR"/>
        </w:rPr>
        <w:t xml:space="preserve"> </w:t>
      </w:r>
      <w:r w:rsidR="00675F4F">
        <w:rPr>
          <w:lang w:val="fr-FR"/>
        </w:rPr>
        <w:t xml:space="preserve">Des binômes </w:t>
      </w:r>
      <w:r w:rsidR="00FD5E0B">
        <w:rPr>
          <w:lang w:val="fr-FR"/>
        </w:rPr>
        <w:t xml:space="preserve">se forment </w:t>
      </w:r>
      <w:r w:rsidR="00675F4F">
        <w:rPr>
          <w:lang w:val="fr-FR"/>
        </w:rPr>
        <w:t>entre collègue</w:t>
      </w:r>
      <w:r w:rsidR="00870103">
        <w:rPr>
          <w:lang w:val="fr-FR"/>
        </w:rPr>
        <w:t>s</w:t>
      </w:r>
      <w:r w:rsidR="00675F4F">
        <w:rPr>
          <w:lang w:val="fr-FR"/>
        </w:rPr>
        <w:t xml:space="preserve"> ‘</w:t>
      </w:r>
      <w:proofErr w:type="spellStart"/>
      <w:r w:rsidR="00675F4F">
        <w:rPr>
          <w:lang w:val="fr-FR"/>
        </w:rPr>
        <w:t>co</w:t>
      </w:r>
      <w:proofErr w:type="spellEnd"/>
      <w:r w:rsidR="00FD5E0B">
        <w:rPr>
          <w:lang w:val="fr-FR"/>
        </w:rPr>
        <w:t>-</w:t>
      </w:r>
      <w:r w:rsidR="00675F4F">
        <w:rPr>
          <w:lang w:val="fr-FR"/>
        </w:rPr>
        <w:t>encadrant’ et ‘dirigeant’ une thèse.</w:t>
      </w:r>
    </w:p>
    <w:p w14:paraId="43C16E21" w14:textId="77777777" w:rsidR="00675F4F" w:rsidRDefault="00675F4F" w:rsidP="00D93F61">
      <w:pPr>
        <w:spacing w:after="0" w:line="240" w:lineRule="auto"/>
        <w:rPr>
          <w:lang w:val="fr-FR"/>
        </w:rPr>
      </w:pPr>
    </w:p>
    <w:p w14:paraId="54E4E8C9" w14:textId="01EBB783" w:rsidR="00870103" w:rsidRDefault="00412EF5" w:rsidP="00D93F61">
      <w:pPr>
        <w:spacing w:after="0" w:line="240" w:lineRule="auto"/>
        <w:rPr>
          <w:lang w:val="fr-FR"/>
        </w:rPr>
      </w:pPr>
      <w:r>
        <w:rPr>
          <w:b/>
          <w:bCs/>
          <w:lang w:val="fr-FR"/>
        </w:rPr>
        <w:t xml:space="preserve">2) </w:t>
      </w:r>
      <w:r w:rsidR="00675F4F" w:rsidRPr="00675F4F">
        <w:rPr>
          <w:b/>
          <w:bCs/>
          <w:lang w:val="fr-FR"/>
        </w:rPr>
        <w:t>Inscriptions en HDR</w:t>
      </w:r>
      <w:r w:rsidR="00675F4F">
        <w:rPr>
          <w:lang w:val="fr-FR"/>
        </w:rPr>
        <w:t xml:space="preserve"> : Après la rafale de 2 en 2018-2019, 3 sont envisagées en 2023 (un membre du LexFEIM et </w:t>
      </w:r>
      <w:r w:rsidR="00870103">
        <w:rPr>
          <w:lang w:val="fr-FR"/>
        </w:rPr>
        <w:t xml:space="preserve">2 </w:t>
      </w:r>
      <w:r w:rsidR="00675F4F">
        <w:rPr>
          <w:lang w:val="fr-FR"/>
        </w:rPr>
        <w:t>collègues</w:t>
      </w:r>
      <w:r w:rsidR="00870103">
        <w:rPr>
          <w:lang w:val="fr-FR"/>
        </w:rPr>
        <w:t xml:space="preserve"> : </w:t>
      </w:r>
      <w:r w:rsidR="00675F4F">
        <w:rPr>
          <w:lang w:val="fr-FR"/>
        </w:rPr>
        <w:t>Mauritanie</w:t>
      </w:r>
      <w:r w:rsidR="00870103">
        <w:rPr>
          <w:lang w:val="fr-FR"/>
        </w:rPr>
        <w:t xml:space="preserve"> ; </w:t>
      </w:r>
      <w:r w:rsidR="00675F4F">
        <w:rPr>
          <w:lang w:val="fr-FR"/>
        </w:rPr>
        <w:t>Gabon). C’est une excellente nouvelle, la soutenance de HDR ouvrant largement les activités des diplômés et servant le profil d’un laboratoire.</w:t>
      </w:r>
      <w:r w:rsidR="00870103">
        <w:rPr>
          <w:lang w:val="fr-FR"/>
        </w:rPr>
        <w:t xml:space="preserve"> Le </w:t>
      </w:r>
      <w:r w:rsidR="00FD5E0B">
        <w:rPr>
          <w:lang w:val="fr-FR"/>
        </w:rPr>
        <w:t>LexFEIM</w:t>
      </w:r>
      <w:r w:rsidR="00870103">
        <w:rPr>
          <w:lang w:val="fr-FR"/>
        </w:rPr>
        <w:t xml:space="preserve"> encourage tous les collègues maîtres de conférences à </w:t>
      </w:r>
      <w:r w:rsidR="00961AEA">
        <w:rPr>
          <w:lang w:val="fr-FR"/>
        </w:rPr>
        <w:t xml:space="preserve">vite </w:t>
      </w:r>
      <w:r w:rsidR="00870103">
        <w:rPr>
          <w:lang w:val="fr-FR"/>
        </w:rPr>
        <w:t>s’inscrire en HDR et les soutiendra.</w:t>
      </w:r>
    </w:p>
    <w:p w14:paraId="1B84B39C" w14:textId="77777777" w:rsidR="00870103" w:rsidRDefault="00870103" w:rsidP="00D93F61">
      <w:pPr>
        <w:spacing w:after="0" w:line="240" w:lineRule="auto"/>
        <w:rPr>
          <w:lang w:val="fr-FR"/>
        </w:rPr>
      </w:pPr>
    </w:p>
    <w:p w14:paraId="502FDA0B" w14:textId="53BCF261" w:rsidR="00870103" w:rsidRDefault="00412EF5" w:rsidP="00D93F61">
      <w:pPr>
        <w:spacing w:after="0" w:line="240" w:lineRule="auto"/>
        <w:rPr>
          <w:lang w:val="fr-FR"/>
        </w:rPr>
      </w:pPr>
      <w:r>
        <w:rPr>
          <w:b/>
          <w:bCs/>
          <w:lang w:val="fr-FR"/>
        </w:rPr>
        <w:t xml:space="preserve">3) </w:t>
      </w:r>
      <w:r w:rsidR="00870103" w:rsidRPr="00870103">
        <w:rPr>
          <w:b/>
          <w:bCs/>
          <w:lang w:val="fr-FR"/>
        </w:rPr>
        <w:t>Conférences de personnalités extérieures</w:t>
      </w:r>
      <w:r w:rsidR="00870103">
        <w:rPr>
          <w:lang w:val="fr-FR"/>
        </w:rPr>
        <w:t>. Le laboratoire remercie M. Gon</w:t>
      </w:r>
      <w:r w:rsidR="00A74A6F">
        <w:rPr>
          <w:lang w:val="fr-FR"/>
        </w:rPr>
        <w:t>z</w:t>
      </w:r>
      <w:r w:rsidR="00870103">
        <w:rPr>
          <w:lang w:val="fr-FR"/>
        </w:rPr>
        <w:t>ale</w:t>
      </w:r>
      <w:r w:rsidR="00A74A6F">
        <w:rPr>
          <w:lang w:val="fr-FR"/>
        </w:rPr>
        <w:t>s</w:t>
      </w:r>
      <w:r w:rsidR="00870103">
        <w:rPr>
          <w:lang w:val="fr-FR"/>
        </w:rPr>
        <w:t xml:space="preserve"> (venue du prof. D. Rousseau le 22 novembre) et M. Brémond (2 propositions pour 2023, approuvées dans leur principe et devant être finalisées dès lundi 5 décembre entre ZB et PC). En discussion avec le </w:t>
      </w:r>
      <w:proofErr w:type="spellStart"/>
      <w:r w:rsidR="00870103">
        <w:rPr>
          <w:lang w:val="fr-FR"/>
        </w:rPr>
        <w:t>Cermud</w:t>
      </w:r>
      <w:proofErr w:type="spellEnd"/>
      <w:r w:rsidR="00870103">
        <w:rPr>
          <w:lang w:val="fr-FR"/>
        </w:rPr>
        <w:t xml:space="preserve">, il serait proposé un jour/horaire fixe par mois - le </w:t>
      </w:r>
      <w:r w:rsidR="00870103" w:rsidRPr="00FD5E0B">
        <w:rPr>
          <w:b/>
          <w:bCs/>
          <w:lang w:val="fr-FR"/>
        </w:rPr>
        <w:t>1</w:t>
      </w:r>
      <w:r w:rsidR="00870103" w:rsidRPr="00FD5E0B">
        <w:rPr>
          <w:b/>
          <w:bCs/>
          <w:vertAlign w:val="superscript"/>
          <w:lang w:val="fr-FR"/>
        </w:rPr>
        <w:t>er</w:t>
      </w:r>
      <w:r w:rsidR="00870103" w:rsidRPr="00FD5E0B">
        <w:rPr>
          <w:b/>
          <w:bCs/>
          <w:lang w:val="fr-FR"/>
        </w:rPr>
        <w:t xml:space="preserve"> jeudi du mois 16h ?</w:t>
      </w:r>
      <w:r w:rsidR="00870103">
        <w:rPr>
          <w:lang w:val="fr-FR"/>
        </w:rPr>
        <w:t xml:space="preserve"> – pour de telles conférences.</w:t>
      </w:r>
    </w:p>
    <w:p w14:paraId="05A6F23A" w14:textId="77777777" w:rsidR="00870103" w:rsidRDefault="00870103" w:rsidP="00D93F61">
      <w:pPr>
        <w:spacing w:after="0" w:line="240" w:lineRule="auto"/>
        <w:rPr>
          <w:lang w:val="fr-FR"/>
        </w:rPr>
      </w:pPr>
    </w:p>
    <w:p w14:paraId="72770BDE" w14:textId="38F2E393" w:rsidR="006841FF" w:rsidRDefault="00412EF5" w:rsidP="00D93F61">
      <w:pPr>
        <w:spacing w:after="0" w:line="240" w:lineRule="auto"/>
        <w:rPr>
          <w:lang w:val="fr-FR"/>
        </w:rPr>
      </w:pPr>
      <w:r>
        <w:rPr>
          <w:b/>
          <w:bCs/>
          <w:lang w:val="fr-FR"/>
        </w:rPr>
        <w:t xml:space="preserve">4) </w:t>
      </w:r>
      <w:r w:rsidR="00870103" w:rsidRPr="00870103">
        <w:rPr>
          <w:b/>
          <w:bCs/>
          <w:lang w:val="fr-FR"/>
        </w:rPr>
        <w:t>Atelier HAL</w:t>
      </w:r>
      <w:r w:rsidR="00870103">
        <w:rPr>
          <w:lang w:val="fr-FR"/>
        </w:rPr>
        <w:t xml:space="preserve">. </w:t>
      </w:r>
      <w:r w:rsidR="006841FF">
        <w:rPr>
          <w:lang w:val="fr-FR"/>
        </w:rPr>
        <w:t xml:space="preserve">L’atelier programmé par H. Gaba et K. </w:t>
      </w:r>
      <w:proofErr w:type="spellStart"/>
      <w:r w:rsidR="006841FF">
        <w:rPr>
          <w:lang w:val="fr-FR"/>
        </w:rPr>
        <w:t>Hoyez</w:t>
      </w:r>
      <w:proofErr w:type="spellEnd"/>
      <w:r w:rsidR="006841FF">
        <w:rPr>
          <w:lang w:val="fr-FR"/>
        </w:rPr>
        <w:t xml:space="preserve"> avec la BU a eu lieu le 16 novembre au LexFEIM. Chacun(e) devant désormais, notamment pour notre évaluation HCERES</w:t>
      </w:r>
      <w:r w:rsidR="00A74A6F">
        <w:rPr>
          <w:lang w:val="fr-FR"/>
        </w:rPr>
        <w:t>,</w:t>
      </w:r>
      <w:r w:rsidR="006841FF">
        <w:rPr>
          <w:lang w:val="fr-FR"/>
        </w:rPr>
        <w:t xml:space="preserve"> renseigner son compte (HAL), il est possible sur simple RV avec la BU d’être aidé et même guidé pour les premiers travaux que chacun(e) est appelé(e) à renseigner sur le site. Il est possible d’avoir une salle à la BU.</w:t>
      </w:r>
    </w:p>
    <w:p w14:paraId="505A5790" w14:textId="77777777" w:rsidR="006841FF" w:rsidRDefault="006841FF" w:rsidP="00D93F61">
      <w:pPr>
        <w:spacing w:after="0" w:line="240" w:lineRule="auto"/>
        <w:rPr>
          <w:lang w:val="fr-FR"/>
        </w:rPr>
      </w:pPr>
    </w:p>
    <w:p w14:paraId="712EA7F1" w14:textId="4AEBC61A" w:rsidR="00E63519" w:rsidRDefault="00412EF5" w:rsidP="002B6159">
      <w:pPr>
        <w:spacing w:after="0" w:line="240" w:lineRule="auto"/>
        <w:rPr>
          <w:lang w:val="fr-FR"/>
        </w:rPr>
      </w:pPr>
      <w:r>
        <w:rPr>
          <w:b/>
          <w:bCs/>
          <w:lang w:val="fr-FR"/>
        </w:rPr>
        <w:t xml:space="preserve">5) </w:t>
      </w:r>
      <w:r w:rsidR="006841FF" w:rsidRPr="006841FF">
        <w:rPr>
          <w:b/>
          <w:bCs/>
          <w:lang w:val="fr-FR"/>
        </w:rPr>
        <w:t>Budget 2023</w:t>
      </w:r>
      <w:r w:rsidR="00706F09">
        <w:rPr>
          <w:lang w:val="fr-FR"/>
        </w:rPr>
        <w:t xml:space="preserve">. Il </w:t>
      </w:r>
      <w:r w:rsidR="006841FF">
        <w:rPr>
          <w:lang w:val="fr-FR"/>
        </w:rPr>
        <w:t>serait de l’ordre de celui de 2022, soit 22 000 €.</w:t>
      </w:r>
      <w:r w:rsidR="00706F09">
        <w:rPr>
          <w:lang w:val="fr-FR"/>
        </w:rPr>
        <w:t xml:space="preserve"> C’est le dernier budget ‘octroyé’. A partir de 2023, les budgets seront des </w:t>
      </w:r>
      <w:r w:rsidR="00706F09" w:rsidRPr="00FD5E0B">
        <w:rPr>
          <w:b/>
          <w:bCs/>
          <w:lang w:val="fr-FR"/>
        </w:rPr>
        <w:t>budgets « par projets » élaborés courant 2023 pour 2024.</w:t>
      </w:r>
      <w:r w:rsidR="00706F09">
        <w:rPr>
          <w:lang w:val="fr-FR"/>
        </w:rPr>
        <w:t xml:space="preserve"> A partir de janvier, tous nos conseils doivent proposer des « projets » sur la base desquels le budget 2024 et suivant sera élaboré. Merci de nous faire connaître vos projets</w:t>
      </w:r>
      <w:r w:rsidR="00961AEA">
        <w:rPr>
          <w:lang w:val="fr-FR"/>
        </w:rPr>
        <w:t>,</w:t>
      </w:r>
      <w:r w:rsidR="00706F09">
        <w:rPr>
          <w:lang w:val="fr-FR"/>
        </w:rPr>
        <w:t xml:space="preserve"> très régulièrement. </w:t>
      </w:r>
      <w:r w:rsidR="006841FF">
        <w:rPr>
          <w:lang w:val="fr-FR"/>
        </w:rPr>
        <w:t xml:space="preserve"> </w:t>
      </w:r>
    </w:p>
    <w:p w14:paraId="40E971C4" w14:textId="56BE42AB" w:rsidR="00706F09" w:rsidRDefault="00706F09" w:rsidP="00E63519">
      <w:pPr>
        <w:spacing w:after="0" w:line="240" w:lineRule="auto"/>
        <w:rPr>
          <w:lang w:val="fr-FR"/>
        </w:rPr>
      </w:pPr>
    </w:p>
    <w:p w14:paraId="4F34EF3A" w14:textId="3E5037E1" w:rsidR="002B6159" w:rsidRDefault="00412EF5" w:rsidP="002B6159">
      <w:pPr>
        <w:spacing w:after="0" w:line="240" w:lineRule="auto"/>
        <w:rPr>
          <w:lang w:val="fr-FR"/>
        </w:rPr>
      </w:pPr>
      <w:r>
        <w:rPr>
          <w:b/>
          <w:bCs/>
          <w:lang w:val="fr-FR"/>
        </w:rPr>
        <w:t xml:space="preserve">6) </w:t>
      </w:r>
      <w:r w:rsidR="00E63519" w:rsidRPr="00706F09">
        <w:rPr>
          <w:b/>
          <w:bCs/>
          <w:lang w:val="fr-FR"/>
        </w:rPr>
        <w:t>Campagne d’emplois</w:t>
      </w:r>
      <w:r w:rsidR="00706F09">
        <w:rPr>
          <w:lang w:val="fr-FR"/>
        </w:rPr>
        <w:t xml:space="preserve">. </w:t>
      </w:r>
      <w:r w:rsidR="002B6159">
        <w:rPr>
          <w:lang w:val="fr-FR"/>
        </w:rPr>
        <w:t>Une double logique existe avec la nouvelle présidence de l’UH</w:t>
      </w:r>
      <w:r w:rsidR="00F60D15">
        <w:rPr>
          <w:lang w:val="fr-FR"/>
        </w:rPr>
        <w:t> :</w:t>
      </w:r>
    </w:p>
    <w:p w14:paraId="7438E88D" w14:textId="341537F1" w:rsidR="002B6159" w:rsidRDefault="00F60D15" w:rsidP="002B6159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>- u</w:t>
      </w:r>
      <w:r w:rsidR="002B6159">
        <w:rPr>
          <w:lang w:val="fr-FR"/>
        </w:rPr>
        <w:t xml:space="preserve">ne logique </w:t>
      </w:r>
      <w:r w:rsidR="002B6159" w:rsidRPr="002B6159">
        <w:rPr>
          <w:color w:val="FF0000"/>
          <w:lang w:val="fr-FR"/>
        </w:rPr>
        <w:t xml:space="preserve">pédagogique </w:t>
      </w:r>
      <w:r w:rsidR="002B6159">
        <w:rPr>
          <w:lang w:val="fr-FR"/>
        </w:rPr>
        <w:t xml:space="preserve">(dialogue entre la </w:t>
      </w:r>
      <w:r w:rsidR="002B6159" w:rsidRPr="00FD5E0B">
        <w:rPr>
          <w:color w:val="0070C0"/>
          <w:lang w:val="fr-FR"/>
        </w:rPr>
        <w:t xml:space="preserve">Section </w:t>
      </w:r>
      <w:r w:rsidR="002B6159">
        <w:rPr>
          <w:lang w:val="fr-FR"/>
        </w:rPr>
        <w:t xml:space="preserve">et le Conseil de </w:t>
      </w:r>
      <w:r w:rsidR="002B6159" w:rsidRPr="00FD5E0B">
        <w:rPr>
          <w:color w:val="0070C0"/>
          <w:lang w:val="fr-FR"/>
        </w:rPr>
        <w:t>Faculté</w:t>
      </w:r>
      <w:r w:rsidR="002B6159">
        <w:rPr>
          <w:lang w:val="fr-FR"/>
        </w:rPr>
        <w:t xml:space="preserve">), ce qui explique que P. Chabal se soit vu refuser </w:t>
      </w:r>
      <w:r w:rsidR="00FD5E0B">
        <w:rPr>
          <w:lang w:val="fr-FR"/>
        </w:rPr>
        <w:t xml:space="preserve">3 fois </w:t>
      </w:r>
      <w:r w:rsidR="002B6159">
        <w:rPr>
          <w:lang w:val="fr-FR"/>
        </w:rPr>
        <w:t xml:space="preserve">l’accès aux </w:t>
      </w:r>
      <w:r w:rsidR="002B6159" w:rsidRPr="00F60D15">
        <w:rPr>
          <w:b/>
          <w:bCs/>
          <w:lang w:val="fr-FR"/>
        </w:rPr>
        <w:t>Conseil des AI</w:t>
      </w:r>
      <w:r w:rsidR="002B6159">
        <w:rPr>
          <w:lang w:val="fr-FR"/>
        </w:rPr>
        <w:t xml:space="preserve"> du 27/10/2022 pour présenter nos arguments pédagogiques : déficit d’au moins 6,5 services - plus de 1200 heures de CM </w:t>
      </w:r>
      <w:r>
        <w:rPr>
          <w:lang w:val="fr-FR"/>
        </w:rPr>
        <w:t xml:space="preserve">- </w:t>
      </w:r>
      <w:r w:rsidR="002B6159">
        <w:rPr>
          <w:lang w:val="fr-FR"/>
        </w:rPr>
        <w:t>dans les diplômes des AI. Les AI ont demandé : rang 1</w:t>
      </w:r>
      <w:r>
        <w:rPr>
          <w:lang w:val="fr-FR"/>
        </w:rPr>
        <w:t xml:space="preserve"> : </w:t>
      </w:r>
      <w:r w:rsidR="00BF5591">
        <w:rPr>
          <w:lang w:val="fr-FR"/>
        </w:rPr>
        <w:t>2xMCF 05</w:t>
      </w:r>
      <w:r w:rsidR="00FD5E0B">
        <w:rPr>
          <w:lang w:val="fr-FR"/>
        </w:rPr>
        <w:t xml:space="preserve"> / </w:t>
      </w:r>
      <w:r w:rsidR="002B6159">
        <w:rPr>
          <w:lang w:val="fr-FR"/>
        </w:rPr>
        <w:t>rang 2</w:t>
      </w:r>
      <w:r>
        <w:rPr>
          <w:lang w:val="fr-FR"/>
        </w:rPr>
        <w:t xml:space="preserve"> : </w:t>
      </w:r>
      <w:r w:rsidR="00BF5591">
        <w:rPr>
          <w:lang w:val="fr-FR"/>
        </w:rPr>
        <w:t>1xPU 11, 1xMCF 01</w:t>
      </w:r>
      <w:r w:rsidR="00FD5E0B">
        <w:rPr>
          <w:lang w:val="fr-FR"/>
        </w:rPr>
        <w:t xml:space="preserve"> / </w:t>
      </w:r>
      <w:r w:rsidR="002B6159">
        <w:rPr>
          <w:lang w:val="fr-FR"/>
        </w:rPr>
        <w:t xml:space="preserve">rang </w:t>
      </w:r>
      <w:r w:rsidR="00BF5591" w:rsidRPr="00BF5591">
        <w:rPr>
          <w:b/>
          <w:bCs/>
          <w:u w:val="single"/>
          <w:lang w:val="fr-FR"/>
        </w:rPr>
        <w:t>4</w:t>
      </w:r>
      <w:r>
        <w:rPr>
          <w:lang w:val="fr-FR"/>
        </w:rPr>
        <w:t> :</w:t>
      </w:r>
      <w:r w:rsidR="00BF5591">
        <w:rPr>
          <w:lang w:val="fr-FR"/>
        </w:rPr>
        <w:t xml:space="preserve"> 1xPU 05 : 1xMCF 02</w:t>
      </w:r>
      <w:r w:rsidR="00FD5E0B">
        <w:rPr>
          <w:lang w:val="fr-FR"/>
        </w:rPr>
        <w:t xml:space="preserve"> / </w:t>
      </w:r>
      <w:r w:rsidR="002B6159">
        <w:rPr>
          <w:lang w:val="fr-FR"/>
        </w:rPr>
        <w:t xml:space="preserve">rang </w:t>
      </w:r>
      <w:r w:rsidR="00FD5E0B">
        <w:rPr>
          <w:lang w:val="fr-FR"/>
        </w:rPr>
        <w:t>5</w:t>
      </w:r>
      <w:r>
        <w:rPr>
          <w:lang w:val="fr-FR"/>
        </w:rPr>
        <w:t xml:space="preserve"> : </w:t>
      </w:r>
      <w:r w:rsidR="00BF5591">
        <w:rPr>
          <w:lang w:val="fr-FR"/>
        </w:rPr>
        <w:t>1PRAG Maths</w:t>
      </w:r>
      <w:r w:rsidR="002B6159">
        <w:rPr>
          <w:lang w:val="fr-FR"/>
        </w:rPr>
        <w:t xml:space="preserve"> </w:t>
      </w:r>
    </w:p>
    <w:p w14:paraId="5D639B11" w14:textId="099501D5" w:rsidR="004D09AA" w:rsidRDefault="00F60D15" w:rsidP="002B6159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>- u</w:t>
      </w:r>
      <w:r w:rsidR="002B6159">
        <w:rPr>
          <w:lang w:val="fr-FR"/>
        </w:rPr>
        <w:t xml:space="preserve">ne logique de </w:t>
      </w:r>
      <w:r w:rsidR="002B6159" w:rsidRPr="002B6159">
        <w:rPr>
          <w:color w:val="FF0000"/>
          <w:lang w:val="fr-FR"/>
        </w:rPr>
        <w:t xml:space="preserve">recherche </w:t>
      </w:r>
      <w:r w:rsidR="002B6159">
        <w:rPr>
          <w:lang w:val="fr-FR"/>
        </w:rPr>
        <w:t xml:space="preserve">(dialogue entre chaque </w:t>
      </w:r>
      <w:r w:rsidR="002B6159" w:rsidRPr="00FD5E0B">
        <w:rPr>
          <w:color w:val="0070C0"/>
          <w:lang w:val="fr-FR"/>
        </w:rPr>
        <w:t xml:space="preserve">directeur </w:t>
      </w:r>
      <w:r w:rsidR="002B6159">
        <w:rPr>
          <w:lang w:val="fr-FR"/>
        </w:rPr>
        <w:t xml:space="preserve">de laboratoire et </w:t>
      </w:r>
      <w:r w:rsidR="002B6159" w:rsidRPr="00961AEA">
        <w:rPr>
          <w:lang w:val="fr-FR"/>
        </w:rPr>
        <w:t>le</w:t>
      </w:r>
      <w:r w:rsidR="002B6159" w:rsidRPr="00F60D15">
        <w:rPr>
          <w:b/>
          <w:bCs/>
          <w:lang w:val="fr-FR"/>
        </w:rPr>
        <w:t xml:space="preserve"> </w:t>
      </w:r>
      <w:r w:rsidR="002B6159" w:rsidRPr="00FD5E0B">
        <w:rPr>
          <w:color w:val="0070C0"/>
          <w:lang w:val="fr-FR"/>
        </w:rPr>
        <w:t>président</w:t>
      </w:r>
      <w:r w:rsidR="002B6159">
        <w:rPr>
          <w:lang w:val="fr-FR"/>
        </w:rPr>
        <w:t xml:space="preserve">), notamment </w:t>
      </w:r>
      <w:r w:rsidR="00961AEA">
        <w:rPr>
          <w:lang w:val="fr-FR"/>
        </w:rPr>
        <w:t xml:space="preserve">le 25/10/2022 </w:t>
      </w:r>
      <w:r w:rsidR="002B6159">
        <w:rPr>
          <w:lang w:val="fr-FR"/>
        </w:rPr>
        <w:t>lors de la 1</w:t>
      </w:r>
      <w:r w:rsidR="002B6159" w:rsidRPr="002B6159">
        <w:rPr>
          <w:vertAlign w:val="superscript"/>
          <w:lang w:val="fr-FR"/>
        </w:rPr>
        <w:t>ère</w:t>
      </w:r>
      <w:r w:rsidR="002B6159">
        <w:rPr>
          <w:lang w:val="fr-FR"/>
        </w:rPr>
        <w:t xml:space="preserve"> rencontre (sur les 3 annuelles) entre PC et </w:t>
      </w:r>
      <w:proofErr w:type="spellStart"/>
      <w:r w:rsidR="002B6159">
        <w:rPr>
          <w:lang w:val="fr-FR"/>
        </w:rPr>
        <w:t>PLdS</w:t>
      </w:r>
      <w:proofErr w:type="spellEnd"/>
      <w:r w:rsidR="002B6159">
        <w:rPr>
          <w:lang w:val="fr-FR"/>
        </w:rPr>
        <w:t xml:space="preserve">, où les demandes de postes présentées en conseil de </w:t>
      </w:r>
      <w:r w:rsidR="00B9201B">
        <w:rPr>
          <w:lang w:val="fr-FR"/>
        </w:rPr>
        <w:t>LexFEIM</w:t>
      </w:r>
      <w:r w:rsidR="002B6159">
        <w:rPr>
          <w:lang w:val="fr-FR"/>
        </w:rPr>
        <w:t xml:space="preserve"> le 20/10/2022 ont été justifiées : </w:t>
      </w:r>
      <w:r w:rsidR="00E63519">
        <w:rPr>
          <w:lang w:val="fr-FR"/>
        </w:rPr>
        <w:t xml:space="preserve"> 1° </w:t>
      </w:r>
      <w:proofErr w:type="spellStart"/>
      <w:r w:rsidR="00E63519">
        <w:rPr>
          <w:lang w:val="fr-FR"/>
        </w:rPr>
        <w:t>MdC</w:t>
      </w:r>
      <w:proofErr w:type="spellEnd"/>
      <w:r w:rsidR="00E63519">
        <w:rPr>
          <w:lang w:val="fr-FR"/>
        </w:rPr>
        <w:t xml:space="preserve"> 01; 2</w:t>
      </w:r>
      <w:r w:rsidR="0048697B">
        <w:rPr>
          <w:lang w:val="fr-FR"/>
        </w:rPr>
        <w:t>°</w:t>
      </w:r>
      <w:r w:rsidR="00E63519">
        <w:rPr>
          <w:lang w:val="fr-FR"/>
        </w:rPr>
        <w:t xml:space="preserve"> </w:t>
      </w:r>
      <w:proofErr w:type="spellStart"/>
      <w:r w:rsidR="00E63519">
        <w:rPr>
          <w:lang w:val="fr-FR"/>
        </w:rPr>
        <w:t>MdC</w:t>
      </w:r>
      <w:proofErr w:type="spellEnd"/>
      <w:r w:rsidR="00E63519">
        <w:rPr>
          <w:lang w:val="fr-FR"/>
        </w:rPr>
        <w:t xml:space="preserve"> 02; </w:t>
      </w:r>
      <w:r w:rsidR="0048697B">
        <w:rPr>
          <w:lang w:val="fr-FR"/>
        </w:rPr>
        <w:t xml:space="preserve">3° </w:t>
      </w:r>
      <w:proofErr w:type="spellStart"/>
      <w:r w:rsidR="00E63519">
        <w:rPr>
          <w:lang w:val="fr-FR"/>
        </w:rPr>
        <w:t>MdC</w:t>
      </w:r>
      <w:proofErr w:type="spellEnd"/>
      <w:r w:rsidR="00E63519">
        <w:rPr>
          <w:lang w:val="fr-FR"/>
        </w:rPr>
        <w:t xml:space="preserve"> 01; </w:t>
      </w:r>
      <w:r w:rsidR="0048697B">
        <w:rPr>
          <w:lang w:val="fr-FR"/>
        </w:rPr>
        <w:t xml:space="preserve">4° </w:t>
      </w:r>
      <w:r w:rsidR="00E63519">
        <w:rPr>
          <w:lang w:val="fr-FR"/>
        </w:rPr>
        <w:t xml:space="preserve">PU 03; </w:t>
      </w:r>
      <w:r w:rsidR="0048697B">
        <w:rPr>
          <w:lang w:val="fr-FR"/>
        </w:rPr>
        <w:t xml:space="preserve">5° </w:t>
      </w:r>
      <w:r w:rsidR="00E63519">
        <w:rPr>
          <w:lang w:val="fr-FR"/>
        </w:rPr>
        <w:t>PU 04</w:t>
      </w:r>
      <w:r>
        <w:rPr>
          <w:lang w:val="fr-FR"/>
        </w:rPr>
        <w:t>, et où a été martelé que nous avions perdu 5 postes de droit en 5 ans et que nous allions en perdre encore 5 en 5 ans</w:t>
      </w:r>
      <w:r w:rsidR="002B6159">
        <w:rPr>
          <w:lang w:val="fr-FR"/>
        </w:rPr>
        <w:t>.</w:t>
      </w:r>
    </w:p>
    <w:p w14:paraId="244C11B7" w14:textId="409C1565" w:rsidR="002B6159" w:rsidRDefault="002B6159" w:rsidP="002B6159">
      <w:pPr>
        <w:spacing w:after="0" w:line="240" w:lineRule="auto"/>
        <w:rPr>
          <w:lang w:val="fr-FR"/>
        </w:rPr>
      </w:pPr>
      <w:r>
        <w:rPr>
          <w:lang w:val="fr-FR"/>
        </w:rPr>
        <w:tab/>
      </w:r>
      <w:r w:rsidR="00961AEA">
        <w:rPr>
          <w:b/>
          <w:bCs/>
          <w:lang w:val="fr-FR"/>
        </w:rPr>
        <w:t>L</w:t>
      </w:r>
      <w:r w:rsidR="00961AEA" w:rsidRPr="00F60D15">
        <w:rPr>
          <w:b/>
          <w:bCs/>
          <w:lang w:val="fr-FR"/>
        </w:rPr>
        <w:t>e CAC</w:t>
      </w:r>
      <w:r w:rsidR="00961AEA">
        <w:rPr>
          <w:lang w:val="fr-FR"/>
        </w:rPr>
        <w:t xml:space="preserve"> (où siège J. </w:t>
      </w:r>
      <w:proofErr w:type="spellStart"/>
      <w:r w:rsidR="00961AEA">
        <w:rPr>
          <w:lang w:val="fr-FR"/>
        </w:rPr>
        <w:t>Clerckx</w:t>
      </w:r>
      <w:proofErr w:type="spellEnd"/>
      <w:r w:rsidR="00961AEA">
        <w:rPr>
          <w:lang w:val="fr-FR"/>
        </w:rPr>
        <w:t xml:space="preserve">) a fait la </w:t>
      </w:r>
      <w:r w:rsidR="00961AEA" w:rsidRPr="00FD5E0B">
        <w:rPr>
          <w:b/>
          <w:bCs/>
          <w:lang w:val="fr-FR"/>
        </w:rPr>
        <w:t>synthèse</w:t>
      </w:r>
      <w:r w:rsidR="00961AEA">
        <w:rPr>
          <w:lang w:val="fr-FR"/>
        </w:rPr>
        <w:t xml:space="preserve"> </w:t>
      </w:r>
      <w:r>
        <w:rPr>
          <w:lang w:val="fr-FR"/>
        </w:rPr>
        <w:t>Le 1/12/2022</w:t>
      </w:r>
      <w:r w:rsidR="00961AEA">
        <w:rPr>
          <w:lang w:val="fr-FR"/>
        </w:rPr>
        <w:t xml:space="preserve"> (</w:t>
      </w:r>
      <w:r>
        <w:rPr>
          <w:lang w:val="fr-FR"/>
        </w:rPr>
        <w:t xml:space="preserve">jour du conseil de </w:t>
      </w:r>
      <w:r w:rsidR="00B9201B">
        <w:rPr>
          <w:lang w:val="fr-FR"/>
        </w:rPr>
        <w:t>LexFEIM</w:t>
      </w:r>
      <w:r w:rsidR="00961AEA">
        <w:rPr>
          <w:lang w:val="fr-FR"/>
        </w:rPr>
        <w:t xml:space="preserve">) et a évoqué </w:t>
      </w:r>
      <w:r>
        <w:rPr>
          <w:lang w:val="fr-FR"/>
        </w:rPr>
        <w:t xml:space="preserve">les </w:t>
      </w:r>
      <w:r w:rsidRPr="00F60D15">
        <w:rPr>
          <w:b/>
          <w:bCs/>
          <w:lang w:val="fr-FR"/>
        </w:rPr>
        <w:t>7 postes qui seraient créés pour l’UH</w:t>
      </w:r>
      <w:r>
        <w:rPr>
          <w:lang w:val="fr-FR"/>
        </w:rPr>
        <w:t xml:space="preserve">, dont un </w:t>
      </w:r>
      <w:proofErr w:type="spellStart"/>
      <w:r w:rsidRPr="00F60D15">
        <w:rPr>
          <w:color w:val="FF0000"/>
          <w:u w:val="single"/>
          <w:lang w:val="fr-FR"/>
        </w:rPr>
        <w:t>MdC</w:t>
      </w:r>
      <w:proofErr w:type="spellEnd"/>
      <w:r w:rsidRPr="00F60D15">
        <w:rPr>
          <w:color w:val="FF0000"/>
          <w:u w:val="single"/>
          <w:lang w:val="fr-FR"/>
        </w:rPr>
        <w:t xml:space="preserve"> droit privé 01</w:t>
      </w:r>
      <w:r w:rsidRPr="00F60D15">
        <w:rPr>
          <w:color w:val="FF0000"/>
          <w:lang w:val="fr-FR"/>
        </w:rPr>
        <w:t xml:space="preserve"> </w:t>
      </w:r>
      <w:r>
        <w:rPr>
          <w:lang w:val="fr-FR"/>
        </w:rPr>
        <w:t xml:space="preserve">rattaché au </w:t>
      </w:r>
      <w:proofErr w:type="spellStart"/>
      <w:r>
        <w:rPr>
          <w:lang w:val="fr-FR"/>
        </w:rPr>
        <w:t>Cermud</w:t>
      </w:r>
      <w:proofErr w:type="spellEnd"/>
      <w:r>
        <w:rPr>
          <w:lang w:val="fr-FR"/>
        </w:rPr>
        <w:t xml:space="preserve"> (</w:t>
      </w:r>
      <w:r w:rsidR="00961AEA">
        <w:rPr>
          <w:lang w:val="fr-FR"/>
        </w:rPr>
        <w:t xml:space="preserve">lors de ce CAC, la discussion </w:t>
      </w:r>
      <w:r>
        <w:rPr>
          <w:lang w:val="fr-FR"/>
        </w:rPr>
        <w:t xml:space="preserve">a évoqué un rapprochement entre </w:t>
      </w:r>
      <w:proofErr w:type="spellStart"/>
      <w:r>
        <w:rPr>
          <w:lang w:val="fr-FR"/>
        </w:rPr>
        <w:t>Cermud</w:t>
      </w:r>
      <w:proofErr w:type="spellEnd"/>
      <w:r>
        <w:rPr>
          <w:lang w:val="fr-FR"/>
        </w:rPr>
        <w:t xml:space="preserve"> et </w:t>
      </w:r>
      <w:proofErr w:type="spellStart"/>
      <w:r w:rsidR="00B9201B">
        <w:rPr>
          <w:lang w:val="fr-FR"/>
        </w:rPr>
        <w:t>LexFEIM</w:t>
      </w:r>
      <w:proofErr w:type="spellEnd"/>
      <w:r>
        <w:rPr>
          <w:lang w:val="fr-FR"/>
        </w:rPr>
        <w:t>).</w:t>
      </w:r>
    </w:p>
    <w:p w14:paraId="2AABC08A" w14:textId="1A064700" w:rsidR="002B6159" w:rsidRDefault="002B6159" w:rsidP="002B6159">
      <w:pPr>
        <w:spacing w:after="0" w:line="240" w:lineRule="auto"/>
        <w:rPr>
          <w:lang w:val="fr-FR"/>
        </w:rPr>
      </w:pPr>
    </w:p>
    <w:p w14:paraId="4E593CE6" w14:textId="04107651" w:rsidR="00D93F61" w:rsidRPr="00B74628" w:rsidRDefault="00D93F61" w:rsidP="00B74628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fr-FR"/>
        </w:rPr>
      </w:pPr>
      <w:r w:rsidRPr="00B74628">
        <w:rPr>
          <w:b/>
          <w:bCs/>
          <w:sz w:val="24"/>
          <w:szCs w:val="24"/>
          <w:u w:val="single"/>
          <w:lang w:val="fr-FR"/>
        </w:rPr>
        <w:t>Partie II – DELIBERATIONS</w:t>
      </w:r>
    </w:p>
    <w:p w14:paraId="01D5F5CE" w14:textId="2F90E028" w:rsidR="00D93F61" w:rsidRDefault="00D93F61" w:rsidP="00D93F61">
      <w:pPr>
        <w:spacing w:after="0" w:line="240" w:lineRule="auto"/>
        <w:rPr>
          <w:lang w:val="fr-FR"/>
        </w:rPr>
      </w:pPr>
    </w:p>
    <w:p w14:paraId="14EFD611" w14:textId="653D60E0" w:rsidR="00A74A6F" w:rsidRDefault="00412EF5" w:rsidP="00D93F61">
      <w:pPr>
        <w:spacing w:after="0" w:line="240" w:lineRule="auto"/>
        <w:rPr>
          <w:lang w:val="fr-FR"/>
        </w:rPr>
      </w:pPr>
      <w:r>
        <w:rPr>
          <w:b/>
          <w:bCs/>
          <w:lang w:val="fr-FR"/>
        </w:rPr>
        <w:t xml:space="preserve">1) </w:t>
      </w:r>
      <w:r w:rsidR="004D09AA" w:rsidRPr="00A74A6F">
        <w:rPr>
          <w:b/>
          <w:bCs/>
          <w:lang w:val="fr-FR"/>
        </w:rPr>
        <w:t>Approbation du PV</w:t>
      </w:r>
      <w:r w:rsidR="004D09AA" w:rsidRPr="00A74A6F">
        <w:rPr>
          <w:lang w:val="fr-FR"/>
        </w:rPr>
        <w:t xml:space="preserve"> du Conseil LexFEIM du 20</w:t>
      </w:r>
      <w:r w:rsidR="00FB3B5D">
        <w:rPr>
          <w:lang w:val="fr-FR"/>
        </w:rPr>
        <w:t>/10/22</w:t>
      </w:r>
      <w:r w:rsidR="00A74A6F">
        <w:rPr>
          <w:lang w:val="fr-FR"/>
        </w:rPr>
        <w:t xml:space="preserve">, à </w:t>
      </w:r>
      <w:r w:rsidR="00A74A6F" w:rsidRPr="00B3756E">
        <w:rPr>
          <w:b/>
          <w:bCs/>
          <w:lang w:val="fr-FR"/>
        </w:rPr>
        <w:t>l’unanimité des présents et représentés</w:t>
      </w:r>
      <w:r w:rsidR="00A74A6F">
        <w:rPr>
          <w:lang w:val="fr-FR"/>
        </w:rPr>
        <w:t>.</w:t>
      </w:r>
    </w:p>
    <w:p w14:paraId="5FE08F9F" w14:textId="77777777" w:rsidR="00A74A6F" w:rsidRDefault="00A74A6F" w:rsidP="00D93F61">
      <w:pPr>
        <w:spacing w:after="0" w:line="240" w:lineRule="auto"/>
        <w:rPr>
          <w:lang w:val="fr-FR"/>
        </w:rPr>
      </w:pPr>
    </w:p>
    <w:p w14:paraId="0B942E12" w14:textId="3035EC9C" w:rsidR="00A74A6F" w:rsidRDefault="00412EF5" w:rsidP="00D93F61">
      <w:pPr>
        <w:spacing w:after="0" w:line="240" w:lineRule="auto"/>
        <w:rPr>
          <w:lang w:val="fr-FR"/>
        </w:rPr>
      </w:pPr>
      <w:r>
        <w:rPr>
          <w:b/>
          <w:bCs/>
          <w:lang w:val="fr-FR"/>
        </w:rPr>
        <w:t xml:space="preserve">2) </w:t>
      </w:r>
      <w:r w:rsidR="00A74A6F" w:rsidRPr="00A74A6F">
        <w:rPr>
          <w:b/>
          <w:bCs/>
          <w:lang w:val="fr-FR"/>
        </w:rPr>
        <w:t xml:space="preserve">Soldes </w:t>
      </w:r>
      <w:r w:rsidR="00A74A6F" w:rsidRPr="00FB3B5D">
        <w:rPr>
          <w:b/>
          <w:bCs/>
          <w:lang w:val="fr-FR"/>
        </w:rPr>
        <w:t xml:space="preserve">Budgétaires et </w:t>
      </w:r>
      <w:r w:rsidR="00A74A6F" w:rsidRPr="00961AEA">
        <w:rPr>
          <w:b/>
          <w:bCs/>
          <w:u w:val="single"/>
          <w:lang w:val="fr-FR"/>
        </w:rPr>
        <w:t xml:space="preserve">QUITUS pour la gestion </w:t>
      </w:r>
      <w:r w:rsidR="00E6317A" w:rsidRPr="00961AEA">
        <w:rPr>
          <w:b/>
          <w:bCs/>
          <w:u w:val="single"/>
          <w:lang w:val="fr-FR"/>
        </w:rPr>
        <w:t>1</w:t>
      </w:r>
      <w:r w:rsidR="00FB3B5D" w:rsidRPr="00961AEA">
        <w:rPr>
          <w:b/>
          <w:bCs/>
          <w:u w:val="single"/>
          <w:lang w:val="fr-FR"/>
        </w:rPr>
        <w:t>/9-31/12</w:t>
      </w:r>
      <w:r w:rsidR="00A74A6F" w:rsidRPr="00961AEA">
        <w:rPr>
          <w:b/>
          <w:bCs/>
          <w:u w:val="single"/>
          <w:lang w:val="fr-FR"/>
        </w:rPr>
        <w:t xml:space="preserve"> 2022</w:t>
      </w:r>
      <w:r w:rsidR="00A74A6F" w:rsidRPr="00B3756E">
        <w:rPr>
          <w:b/>
          <w:bCs/>
          <w:lang w:val="fr-FR"/>
        </w:rPr>
        <w:t xml:space="preserve"> de </w:t>
      </w:r>
      <w:r w:rsidR="00E6317A" w:rsidRPr="00B3756E">
        <w:rPr>
          <w:b/>
          <w:bCs/>
          <w:lang w:val="fr-FR"/>
        </w:rPr>
        <w:t>P. Chabal, G. L</w:t>
      </w:r>
      <w:r w:rsidR="008106BA" w:rsidRPr="00B3756E">
        <w:rPr>
          <w:b/>
          <w:bCs/>
          <w:lang w:val="fr-FR"/>
        </w:rPr>
        <w:t>ô</w:t>
      </w:r>
      <w:r w:rsidR="00E6317A" w:rsidRPr="00B3756E">
        <w:rPr>
          <w:b/>
          <w:bCs/>
          <w:lang w:val="fr-FR"/>
        </w:rPr>
        <w:t>, Ph. Gast</w:t>
      </w:r>
      <w:r w:rsidR="00A74A6F">
        <w:rPr>
          <w:lang w:val="fr-FR"/>
        </w:rPr>
        <w:t>.</w:t>
      </w:r>
      <w:r w:rsidR="00A74A6F">
        <w:rPr>
          <w:lang w:val="fr-FR"/>
        </w:rPr>
        <w:tab/>
        <w:t xml:space="preserve">Il reste </w:t>
      </w:r>
      <w:r w:rsidR="00961AEA">
        <w:rPr>
          <w:lang w:val="fr-FR"/>
        </w:rPr>
        <w:t xml:space="preserve">00 </w:t>
      </w:r>
      <w:r w:rsidR="00A74A6F">
        <w:rPr>
          <w:lang w:val="fr-FR"/>
        </w:rPr>
        <w:t xml:space="preserve">sur la ligne </w:t>
      </w:r>
      <w:r w:rsidR="00A74A6F" w:rsidRPr="00FB3B5D">
        <w:rPr>
          <w:b/>
          <w:bCs/>
          <w:lang w:val="fr-FR"/>
        </w:rPr>
        <w:t>équipement</w:t>
      </w:r>
      <w:r w:rsidR="00A74A6F">
        <w:rPr>
          <w:lang w:val="fr-FR"/>
        </w:rPr>
        <w:t xml:space="preserve"> (après achats informatiques), environ 840 € sur la </w:t>
      </w:r>
      <w:r w:rsidR="00A74A6F" w:rsidRPr="00FB3B5D">
        <w:rPr>
          <w:b/>
          <w:bCs/>
          <w:lang w:val="fr-FR"/>
        </w:rPr>
        <w:t>multiligne</w:t>
      </w:r>
      <w:r w:rsidR="00A74A6F">
        <w:rPr>
          <w:lang w:val="fr-FR"/>
        </w:rPr>
        <w:t xml:space="preserve"> (dépenses non encore déduites de reprographie, prêts inter-universitaires, téléphonie, etc</w:t>
      </w:r>
      <w:r w:rsidR="00B27469">
        <w:rPr>
          <w:lang w:val="fr-FR"/>
        </w:rPr>
        <w:t>.</w:t>
      </w:r>
      <w:r w:rsidR="00A74A6F">
        <w:rPr>
          <w:lang w:val="fr-FR"/>
        </w:rPr>
        <w:t xml:space="preserve">), </w:t>
      </w:r>
      <w:r w:rsidR="00961AEA">
        <w:rPr>
          <w:lang w:val="fr-FR"/>
        </w:rPr>
        <w:t>00</w:t>
      </w:r>
      <w:r w:rsidR="005B2522">
        <w:rPr>
          <w:lang w:val="fr-FR"/>
        </w:rPr>
        <w:t xml:space="preserve"> </w:t>
      </w:r>
      <w:r w:rsidR="00A74A6F">
        <w:rPr>
          <w:lang w:val="fr-FR"/>
        </w:rPr>
        <w:t xml:space="preserve">sur la ligne </w:t>
      </w:r>
      <w:r w:rsidR="00A74A6F" w:rsidRPr="00FB3B5D">
        <w:rPr>
          <w:b/>
          <w:bCs/>
          <w:lang w:val="fr-FR"/>
        </w:rPr>
        <w:t>colloque</w:t>
      </w:r>
      <w:r w:rsidR="00A74A6F">
        <w:rPr>
          <w:lang w:val="fr-FR"/>
        </w:rPr>
        <w:t xml:space="preserve"> </w:t>
      </w:r>
      <w:r w:rsidR="00A74A6F" w:rsidRPr="00B3756E">
        <w:rPr>
          <w:b/>
          <w:bCs/>
          <w:lang w:val="fr-FR"/>
        </w:rPr>
        <w:t>Eurasie</w:t>
      </w:r>
      <w:r w:rsidR="00A74A6F">
        <w:rPr>
          <w:lang w:val="fr-FR"/>
        </w:rPr>
        <w:t xml:space="preserve"> (880 € reversés sur le fonctionnement)</w:t>
      </w:r>
      <w:r w:rsidR="0062443D">
        <w:rPr>
          <w:lang w:val="fr-FR"/>
        </w:rPr>
        <w:t xml:space="preserve">, </w:t>
      </w:r>
      <w:r w:rsidR="00961AEA">
        <w:rPr>
          <w:lang w:val="fr-FR"/>
        </w:rPr>
        <w:t xml:space="preserve">00 </w:t>
      </w:r>
      <w:r w:rsidR="0062443D">
        <w:rPr>
          <w:lang w:val="fr-FR"/>
        </w:rPr>
        <w:t xml:space="preserve">sur la ligne </w:t>
      </w:r>
      <w:r w:rsidR="0062443D" w:rsidRPr="00FB3B5D">
        <w:rPr>
          <w:b/>
          <w:bCs/>
          <w:lang w:val="fr-FR"/>
        </w:rPr>
        <w:t>colloque</w:t>
      </w:r>
      <w:r w:rsidR="0062443D">
        <w:rPr>
          <w:lang w:val="fr-FR"/>
        </w:rPr>
        <w:t xml:space="preserve"> </w:t>
      </w:r>
      <w:r w:rsidR="0062443D" w:rsidRPr="00B3756E">
        <w:rPr>
          <w:b/>
          <w:bCs/>
          <w:lang w:val="fr-FR"/>
        </w:rPr>
        <w:t>Terrorisme</w:t>
      </w:r>
      <w:r w:rsidR="0062443D">
        <w:rPr>
          <w:lang w:val="fr-FR"/>
        </w:rPr>
        <w:t xml:space="preserve"> (1060 € reversés sur le </w:t>
      </w:r>
      <w:r w:rsidR="0062443D" w:rsidRPr="00FB3B5D">
        <w:rPr>
          <w:b/>
          <w:bCs/>
          <w:lang w:val="fr-FR"/>
        </w:rPr>
        <w:t>fonctionnement</w:t>
      </w:r>
      <w:r w:rsidR="005B2522">
        <w:rPr>
          <w:lang w:val="fr-FR"/>
        </w:rPr>
        <w:t>)</w:t>
      </w:r>
      <w:r w:rsidR="00961AEA">
        <w:rPr>
          <w:lang w:val="fr-FR"/>
        </w:rPr>
        <w:t>. D</w:t>
      </w:r>
      <w:r w:rsidR="0062443D">
        <w:rPr>
          <w:lang w:val="fr-FR"/>
        </w:rPr>
        <w:t>onc environ 700 € sur l</w:t>
      </w:r>
      <w:r w:rsidR="00961AEA">
        <w:rPr>
          <w:lang w:val="fr-FR"/>
        </w:rPr>
        <w:t xml:space="preserve">e </w:t>
      </w:r>
      <w:r w:rsidR="0062443D">
        <w:rPr>
          <w:lang w:val="fr-FR"/>
        </w:rPr>
        <w:t xml:space="preserve">fonctionnement : nous allons tâcher de prendre </w:t>
      </w:r>
      <w:r w:rsidR="005B2522">
        <w:rPr>
          <w:lang w:val="fr-FR"/>
        </w:rPr>
        <w:t xml:space="preserve">lundi 5/12 deux </w:t>
      </w:r>
      <w:r w:rsidR="0062443D">
        <w:rPr>
          <w:lang w:val="fr-FR"/>
        </w:rPr>
        <w:t>billets SNCF pour des conférenciers 2023.</w:t>
      </w:r>
    </w:p>
    <w:p w14:paraId="25C5AE18" w14:textId="77777777" w:rsidR="005B2522" w:rsidRDefault="0062443D" w:rsidP="00D93F61">
      <w:pPr>
        <w:spacing w:after="0" w:line="240" w:lineRule="auto"/>
        <w:rPr>
          <w:lang w:val="fr-FR"/>
        </w:rPr>
      </w:pPr>
      <w:r>
        <w:rPr>
          <w:lang w:val="fr-FR"/>
        </w:rPr>
        <w:tab/>
        <w:t xml:space="preserve">Au regard </w:t>
      </w:r>
      <w:proofErr w:type="spellStart"/>
      <w:r>
        <w:rPr>
          <w:lang w:val="fr-FR"/>
        </w:rPr>
        <w:t>des</w:t>
      </w:r>
      <w:proofErr w:type="spellEnd"/>
      <w:r>
        <w:rPr>
          <w:lang w:val="fr-FR"/>
        </w:rPr>
        <w:t xml:space="preserve"> ces comptes, </w:t>
      </w:r>
      <w:r w:rsidRPr="00961AEA">
        <w:rPr>
          <w:u w:val="single"/>
          <w:lang w:val="fr-FR"/>
        </w:rPr>
        <w:t xml:space="preserve">le Conseil </w:t>
      </w:r>
      <w:r w:rsidR="00B27469" w:rsidRPr="00961AEA">
        <w:rPr>
          <w:u w:val="single"/>
          <w:lang w:val="fr-FR"/>
        </w:rPr>
        <w:t xml:space="preserve">à </w:t>
      </w:r>
      <w:r w:rsidR="00B27469" w:rsidRPr="00961AEA">
        <w:rPr>
          <w:b/>
          <w:bCs/>
          <w:u w:val="single"/>
          <w:lang w:val="fr-FR"/>
        </w:rPr>
        <w:t>l’unanimité des présents et représentés</w:t>
      </w:r>
      <w:r w:rsidR="00B27469" w:rsidRPr="00961AEA">
        <w:rPr>
          <w:u w:val="single"/>
          <w:lang w:val="fr-FR"/>
        </w:rPr>
        <w:t xml:space="preserve"> donne son</w:t>
      </w:r>
      <w:r w:rsidRPr="00961AEA">
        <w:rPr>
          <w:u w:val="single"/>
          <w:lang w:val="fr-FR"/>
        </w:rPr>
        <w:t xml:space="preserve"> </w:t>
      </w:r>
      <w:r w:rsidRPr="00961AEA">
        <w:rPr>
          <w:b/>
          <w:bCs/>
          <w:u w:val="single"/>
          <w:lang w:val="fr-FR"/>
        </w:rPr>
        <w:t>quitus à l’équipe de direction</w:t>
      </w:r>
      <w:r>
        <w:rPr>
          <w:lang w:val="fr-FR"/>
        </w:rPr>
        <w:t xml:space="preserve"> pour sa gestion du dernier quadrimestre 2023.</w:t>
      </w:r>
      <w:r w:rsidR="005B2522">
        <w:rPr>
          <w:lang w:val="fr-FR"/>
        </w:rPr>
        <w:tab/>
      </w:r>
    </w:p>
    <w:p w14:paraId="483F3618" w14:textId="10B2283A" w:rsidR="0062443D" w:rsidRDefault="005B2522" w:rsidP="005B2522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 xml:space="preserve">P. </w:t>
      </w:r>
      <w:r w:rsidR="0062443D">
        <w:rPr>
          <w:lang w:val="fr-FR"/>
        </w:rPr>
        <w:t>Chabal, G</w:t>
      </w:r>
      <w:r>
        <w:rPr>
          <w:lang w:val="fr-FR"/>
        </w:rPr>
        <w:t xml:space="preserve">. </w:t>
      </w:r>
      <w:r w:rsidR="0062443D">
        <w:rPr>
          <w:lang w:val="fr-FR"/>
        </w:rPr>
        <w:t>Lô et Ph</w:t>
      </w:r>
      <w:r>
        <w:rPr>
          <w:lang w:val="fr-FR"/>
        </w:rPr>
        <w:t xml:space="preserve">. </w:t>
      </w:r>
      <w:r w:rsidR="0062443D">
        <w:rPr>
          <w:lang w:val="fr-FR"/>
        </w:rPr>
        <w:t xml:space="preserve">Gast </w:t>
      </w:r>
      <w:proofErr w:type="gramStart"/>
      <w:r w:rsidR="0062443D">
        <w:rPr>
          <w:lang w:val="fr-FR"/>
        </w:rPr>
        <w:t>remercient</w:t>
      </w:r>
      <w:proofErr w:type="gramEnd"/>
      <w:r w:rsidR="0062443D">
        <w:rPr>
          <w:lang w:val="fr-FR"/>
        </w:rPr>
        <w:t xml:space="preserve"> </w:t>
      </w:r>
      <w:r>
        <w:rPr>
          <w:lang w:val="fr-FR"/>
        </w:rPr>
        <w:t xml:space="preserve">les membres </w:t>
      </w:r>
      <w:r w:rsidR="0062443D">
        <w:rPr>
          <w:lang w:val="fr-FR"/>
        </w:rPr>
        <w:t xml:space="preserve">du Conseil </w:t>
      </w:r>
      <w:r>
        <w:rPr>
          <w:lang w:val="fr-FR"/>
        </w:rPr>
        <w:t>p</w:t>
      </w:r>
      <w:r w:rsidR="0062443D">
        <w:rPr>
          <w:lang w:val="fr-FR"/>
        </w:rPr>
        <w:t>our leur confiance.</w:t>
      </w:r>
    </w:p>
    <w:p w14:paraId="79D928B6" w14:textId="1AFBBD50" w:rsidR="0062443D" w:rsidRDefault="0062443D" w:rsidP="00D93F61">
      <w:pPr>
        <w:spacing w:after="0" w:line="240" w:lineRule="auto"/>
        <w:rPr>
          <w:lang w:val="fr-FR"/>
        </w:rPr>
      </w:pPr>
    </w:p>
    <w:p w14:paraId="4A4813BB" w14:textId="748D7BAC" w:rsidR="0062443D" w:rsidRDefault="00412EF5" w:rsidP="00D93F61">
      <w:pPr>
        <w:spacing w:after="0" w:line="240" w:lineRule="auto"/>
        <w:rPr>
          <w:lang w:val="fr-FR"/>
        </w:rPr>
      </w:pPr>
      <w:r>
        <w:rPr>
          <w:b/>
          <w:bCs/>
          <w:lang w:val="fr-FR"/>
        </w:rPr>
        <w:t xml:space="preserve">3) </w:t>
      </w:r>
      <w:r w:rsidR="004D09AA" w:rsidRPr="0062443D">
        <w:rPr>
          <w:b/>
          <w:bCs/>
          <w:lang w:val="fr-FR"/>
        </w:rPr>
        <w:t xml:space="preserve">Modification du Règlement </w:t>
      </w:r>
      <w:r w:rsidR="00114699" w:rsidRPr="0062443D">
        <w:rPr>
          <w:b/>
          <w:bCs/>
          <w:lang w:val="fr-FR"/>
        </w:rPr>
        <w:t>I</w:t>
      </w:r>
      <w:r w:rsidR="004D09AA" w:rsidRPr="0062443D">
        <w:rPr>
          <w:b/>
          <w:bCs/>
          <w:lang w:val="fr-FR"/>
        </w:rPr>
        <w:t>ntérieur</w:t>
      </w:r>
      <w:r w:rsidR="0062443D">
        <w:rPr>
          <w:lang w:val="fr-FR"/>
        </w:rPr>
        <w:t xml:space="preserve">. Outre </w:t>
      </w:r>
      <w:r w:rsidR="00615A59">
        <w:rPr>
          <w:lang w:val="fr-FR"/>
        </w:rPr>
        <w:t>la correction à l’article 1 (</w:t>
      </w:r>
      <w:r w:rsidR="00615A59" w:rsidRPr="00615A59">
        <w:rPr>
          <w:b/>
          <w:bCs/>
          <w:i/>
          <w:iCs/>
          <w:lang w:val="fr-FR"/>
        </w:rPr>
        <w:t>sections</w:t>
      </w:r>
      <w:r w:rsidR="00615A59">
        <w:rPr>
          <w:i/>
          <w:iCs/>
          <w:lang w:val="fr-FR"/>
        </w:rPr>
        <w:t xml:space="preserve"> </w:t>
      </w:r>
      <w:r w:rsidR="00615A59" w:rsidRPr="00615A59">
        <w:rPr>
          <w:lang w:val="fr-FR"/>
        </w:rPr>
        <w:t>CNU</w:t>
      </w:r>
      <w:r w:rsidR="00615A59">
        <w:rPr>
          <w:lang w:val="fr-FR"/>
        </w:rPr>
        <w:t>),</w:t>
      </w:r>
      <w:r w:rsidR="00615A59">
        <w:rPr>
          <w:i/>
          <w:iCs/>
          <w:lang w:val="fr-FR"/>
        </w:rPr>
        <w:t xml:space="preserve"> </w:t>
      </w:r>
      <w:r w:rsidR="0062443D">
        <w:rPr>
          <w:lang w:val="fr-FR"/>
        </w:rPr>
        <w:t xml:space="preserve">le rajout d’un mot oublié à l’article 2 (le </w:t>
      </w:r>
      <w:r w:rsidR="0062443D" w:rsidRPr="00AA5964">
        <w:rPr>
          <w:b/>
          <w:bCs/>
          <w:i/>
          <w:iCs/>
          <w:lang w:val="fr-FR"/>
        </w:rPr>
        <w:t>directeur</w:t>
      </w:r>
      <w:r w:rsidR="0062443D">
        <w:rPr>
          <w:i/>
          <w:iCs/>
          <w:lang w:val="fr-FR"/>
        </w:rPr>
        <w:t xml:space="preserve"> </w:t>
      </w:r>
      <w:r w:rsidR="0062443D">
        <w:rPr>
          <w:lang w:val="fr-FR"/>
        </w:rPr>
        <w:t>ou les directeurs adjoints), et de la francisation d’un anglicisme à l’article 7 (</w:t>
      </w:r>
      <w:r w:rsidR="0062443D" w:rsidRPr="00AA5964">
        <w:rPr>
          <w:b/>
          <w:bCs/>
          <w:i/>
          <w:iCs/>
          <w:lang w:val="fr-FR"/>
        </w:rPr>
        <w:t xml:space="preserve">chargé </w:t>
      </w:r>
      <w:proofErr w:type="gramStart"/>
      <w:r w:rsidR="0062443D" w:rsidRPr="00AA5964">
        <w:rPr>
          <w:b/>
          <w:bCs/>
          <w:i/>
          <w:iCs/>
          <w:lang w:val="fr-FR"/>
        </w:rPr>
        <w:t>de</w:t>
      </w:r>
      <w:r w:rsidR="0062443D">
        <w:rPr>
          <w:lang w:val="fr-FR"/>
        </w:rPr>
        <w:t xml:space="preserve"> au</w:t>
      </w:r>
      <w:proofErr w:type="gramEnd"/>
      <w:r w:rsidR="0062443D">
        <w:rPr>
          <w:lang w:val="fr-FR"/>
        </w:rPr>
        <w:t xml:space="preserve"> lieu de </w:t>
      </w:r>
      <w:r w:rsidR="0062443D">
        <w:rPr>
          <w:i/>
          <w:iCs/>
          <w:lang w:val="fr-FR"/>
        </w:rPr>
        <w:t>en charge de</w:t>
      </w:r>
      <w:r w:rsidR="0062443D">
        <w:rPr>
          <w:lang w:val="fr-FR"/>
        </w:rPr>
        <w:t>), deux modifications sont proposées :</w:t>
      </w:r>
    </w:p>
    <w:p w14:paraId="4385F5AE" w14:textId="474CCB34" w:rsidR="0065090E" w:rsidRDefault="0062443D" w:rsidP="00D93F61">
      <w:pPr>
        <w:spacing w:after="0" w:line="240" w:lineRule="auto"/>
        <w:rPr>
          <w:lang w:val="fr-FR"/>
        </w:rPr>
      </w:pPr>
      <w:r>
        <w:rPr>
          <w:lang w:val="fr-FR"/>
        </w:rPr>
        <w:tab/>
        <w:t>- l’article 2 devient : les axes de recherche sont : « </w:t>
      </w:r>
      <w:r w:rsidRPr="00AA5964">
        <w:rPr>
          <w:b/>
          <w:bCs/>
          <w:lang w:val="fr-FR"/>
        </w:rPr>
        <w:t>1° droits fondamentaux, bioéthique, biodiversité, 2° enjeux internationaux et sécurité, 3° droit des activités économiques et droits des espaces marins</w:t>
      </w:r>
      <w:r w:rsidR="00B27469">
        <w:rPr>
          <w:lang w:val="fr-FR"/>
        </w:rPr>
        <w:t> »</w:t>
      </w:r>
      <w:r>
        <w:rPr>
          <w:lang w:val="fr-FR"/>
        </w:rPr>
        <w:t>.</w:t>
      </w:r>
      <w:r w:rsidR="00B27469">
        <w:rPr>
          <w:lang w:val="fr-FR"/>
        </w:rPr>
        <w:t xml:space="preserve"> Les responsables d’axe sont élus parmi les membres de droit du conseil « </w:t>
      </w:r>
      <w:r w:rsidR="00B27469" w:rsidRPr="00AA5964">
        <w:rPr>
          <w:b/>
          <w:bCs/>
          <w:lang w:val="fr-FR"/>
        </w:rPr>
        <w:t>et les membres associés anciens enseignants de l’UH ayant conservé des liens actifs</w:t>
      </w:r>
      <w:r w:rsidR="00AA5964">
        <w:rPr>
          <w:b/>
          <w:bCs/>
          <w:lang w:val="fr-FR"/>
        </w:rPr>
        <w:t xml:space="preserve"> avec le LexFEIM</w:t>
      </w:r>
      <w:r w:rsidR="00B27469">
        <w:rPr>
          <w:lang w:val="fr-FR"/>
        </w:rPr>
        <w:t> ».</w:t>
      </w:r>
    </w:p>
    <w:p w14:paraId="78883EEB" w14:textId="77777777" w:rsidR="00615A59" w:rsidRDefault="0065090E" w:rsidP="00615A59">
      <w:pPr>
        <w:spacing w:after="0"/>
        <w:rPr>
          <w:lang w:val="fr-FR"/>
        </w:rPr>
      </w:pPr>
      <w:r>
        <w:rPr>
          <w:lang w:val="fr-FR"/>
        </w:rPr>
        <w:tab/>
        <w:t xml:space="preserve">- </w:t>
      </w:r>
      <w:r w:rsidR="00B27469">
        <w:rPr>
          <w:lang w:val="fr-FR"/>
        </w:rPr>
        <w:t xml:space="preserve">l’article </w:t>
      </w:r>
      <w:r w:rsidR="00AA5964">
        <w:rPr>
          <w:lang w:val="fr-FR"/>
        </w:rPr>
        <w:t>3</w:t>
      </w:r>
      <w:r w:rsidR="00B27469">
        <w:rPr>
          <w:lang w:val="fr-FR"/>
        </w:rPr>
        <w:t xml:space="preserve"> est modifié pour faire apparaître comme membres</w:t>
      </w:r>
      <w:r w:rsidR="00615A59">
        <w:rPr>
          <w:lang w:val="fr-FR"/>
        </w:rPr>
        <w:t xml:space="preserve"> </w:t>
      </w:r>
      <w:r w:rsidR="00615A59" w:rsidRPr="00615A59">
        <w:rPr>
          <w:b/>
          <w:bCs/>
          <w:i/>
          <w:iCs/>
          <w:lang w:val="fr-FR"/>
        </w:rPr>
        <w:t>invités</w:t>
      </w:r>
      <w:r w:rsidR="00B27469">
        <w:rPr>
          <w:lang w:val="fr-FR"/>
        </w:rPr>
        <w:t xml:space="preserve"> du conseil les </w:t>
      </w:r>
      <w:r w:rsidR="00615A59">
        <w:rPr>
          <w:lang w:val="fr-FR"/>
        </w:rPr>
        <w:t>« </w:t>
      </w:r>
      <w:r w:rsidR="00615A59" w:rsidRPr="00615A59">
        <w:rPr>
          <w:lang w:val="fr-FR"/>
        </w:rPr>
        <w:t>personnalités extérieures et anciens membres associés, souhaitant avoir ou conserver des liens étroits avec le LexFEIM et participer à ses activités</w:t>
      </w:r>
      <w:r w:rsidR="00615A59">
        <w:rPr>
          <w:lang w:val="fr-FR"/>
        </w:rPr>
        <w:t> ».</w:t>
      </w:r>
    </w:p>
    <w:p w14:paraId="5DB91689" w14:textId="1DE2B662" w:rsidR="0062443D" w:rsidRDefault="00B27469" w:rsidP="00615A59">
      <w:pPr>
        <w:ind w:firstLine="708"/>
        <w:rPr>
          <w:lang w:val="fr-FR"/>
        </w:rPr>
      </w:pPr>
      <w:r>
        <w:rPr>
          <w:lang w:val="fr-FR"/>
        </w:rPr>
        <w:t>C</w:t>
      </w:r>
      <w:r w:rsidR="0062443D">
        <w:rPr>
          <w:lang w:val="fr-FR"/>
        </w:rPr>
        <w:t xml:space="preserve">es modifications sont </w:t>
      </w:r>
      <w:r w:rsidR="0062443D" w:rsidRPr="00B3756E">
        <w:rPr>
          <w:b/>
          <w:bCs/>
          <w:lang w:val="fr-FR"/>
        </w:rPr>
        <w:t xml:space="preserve">adoptées à l’unanimité </w:t>
      </w:r>
      <w:r w:rsidR="0062443D">
        <w:rPr>
          <w:lang w:val="fr-FR"/>
        </w:rPr>
        <w:t>des présents et représentés.</w:t>
      </w:r>
      <w:r w:rsidR="0065090E">
        <w:rPr>
          <w:lang w:val="fr-FR"/>
        </w:rPr>
        <w:t xml:space="preserve"> Le </w:t>
      </w:r>
      <w:r w:rsidR="0065090E" w:rsidRPr="00C9498C">
        <w:rPr>
          <w:color w:val="FF0000"/>
          <w:lang w:val="fr-FR"/>
        </w:rPr>
        <w:t xml:space="preserve">règlement intérieur modifié sera affiché sur le site du LexFEIM </w:t>
      </w:r>
      <w:r w:rsidR="0065090E">
        <w:rPr>
          <w:lang w:val="fr-FR"/>
        </w:rPr>
        <w:t>dès la semaine du 5 décembre 2022.</w:t>
      </w:r>
    </w:p>
    <w:p w14:paraId="60564333" w14:textId="633CDA10" w:rsidR="0065090E" w:rsidRDefault="00412EF5" w:rsidP="0086284B">
      <w:pPr>
        <w:spacing w:after="0" w:line="240" w:lineRule="auto"/>
        <w:rPr>
          <w:lang w:val="fr-FR"/>
        </w:rPr>
      </w:pPr>
      <w:r>
        <w:rPr>
          <w:b/>
          <w:bCs/>
          <w:lang w:val="fr-FR"/>
        </w:rPr>
        <w:t xml:space="preserve">4) </w:t>
      </w:r>
      <w:r w:rsidR="008106BA" w:rsidRPr="0065090E">
        <w:rPr>
          <w:b/>
          <w:bCs/>
          <w:lang w:val="fr-FR"/>
        </w:rPr>
        <w:t xml:space="preserve">Election </w:t>
      </w:r>
      <w:r w:rsidR="004D09AA" w:rsidRPr="0065090E">
        <w:rPr>
          <w:b/>
          <w:bCs/>
          <w:lang w:val="fr-FR"/>
        </w:rPr>
        <w:t>des responsables d’axes</w:t>
      </w:r>
      <w:r w:rsidR="0065090E" w:rsidRPr="0065090E">
        <w:rPr>
          <w:lang w:val="fr-FR"/>
        </w:rPr>
        <w:t>.</w:t>
      </w:r>
      <w:r w:rsidR="004D09AA" w:rsidRPr="0065090E">
        <w:rPr>
          <w:lang w:val="fr-FR"/>
        </w:rPr>
        <w:t> </w:t>
      </w:r>
      <w:r w:rsidR="0065090E" w:rsidRPr="0065090E">
        <w:rPr>
          <w:lang w:val="fr-FR"/>
        </w:rPr>
        <w:t xml:space="preserve">De nombreuses </w:t>
      </w:r>
      <w:r w:rsidR="0065090E">
        <w:rPr>
          <w:lang w:val="fr-FR"/>
        </w:rPr>
        <w:t xml:space="preserve">candidatures ont été reçues, </w:t>
      </w:r>
      <w:r w:rsidR="003728E4">
        <w:rPr>
          <w:lang w:val="fr-FR"/>
        </w:rPr>
        <w:t xml:space="preserve">ce qui est de très bon augure </w:t>
      </w:r>
      <w:r w:rsidR="0065090E">
        <w:rPr>
          <w:lang w:val="fr-FR"/>
        </w:rPr>
        <w:t>pour les activités à venir</w:t>
      </w:r>
      <w:r w:rsidR="000A36B6">
        <w:rPr>
          <w:lang w:val="fr-FR"/>
        </w:rPr>
        <w:t xml:space="preserve">. </w:t>
      </w:r>
      <w:r w:rsidR="0065090E">
        <w:rPr>
          <w:lang w:val="fr-FR"/>
        </w:rPr>
        <w:t>Sont soumis au vote individuel secret par bulletins</w:t>
      </w:r>
      <w:r w:rsidR="000A36B6">
        <w:rPr>
          <w:lang w:val="fr-FR"/>
        </w:rPr>
        <w:t xml:space="preserve"> et </w:t>
      </w:r>
      <w:r w:rsidR="000A36B6" w:rsidRPr="00B3756E">
        <w:rPr>
          <w:b/>
          <w:bCs/>
          <w:u w:val="single"/>
          <w:lang w:val="fr-FR"/>
        </w:rPr>
        <w:t>élus à l’unan</w:t>
      </w:r>
      <w:r w:rsidR="00B3756E" w:rsidRPr="00B3756E">
        <w:rPr>
          <w:b/>
          <w:bCs/>
          <w:u w:val="single"/>
          <w:lang w:val="fr-FR"/>
        </w:rPr>
        <w:t>i</w:t>
      </w:r>
      <w:r w:rsidR="000A36B6" w:rsidRPr="00B3756E">
        <w:rPr>
          <w:b/>
          <w:bCs/>
          <w:u w:val="single"/>
          <w:lang w:val="fr-FR"/>
        </w:rPr>
        <w:t>mité des présents et représent</w:t>
      </w:r>
      <w:r w:rsidR="00B3756E" w:rsidRPr="00B3756E">
        <w:rPr>
          <w:b/>
          <w:bCs/>
          <w:u w:val="single"/>
          <w:lang w:val="fr-FR"/>
        </w:rPr>
        <w:t>é</w:t>
      </w:r>
      <w:r w:rsidR="000A36B6" w:rsidRPr="00B3756E">
        <w:rPr>
          <w:b/>
          <w:bCs/>
          <w:u w:val="single"/>
          <w:lang w:val="fr-FR"/>
        </w:rPr>
        <w:t>s</w:t>
      </w:r>
      <w:r w:rsidR="000A36B6">
        <w:rPr>
          <w:lang w:val="fr-FR"/>
        </w:rPr>
        <w:t xml:space="preserve"> : </w:t>
      </w:r>
      <w:r w:rsidR="0065090E">
        <w:rPr>
          <w:lang w:val="fr-FR"/>
        </w:rPr>
        <w:t xml:space="preserve">1° </w:t>
      </w:r>
      <w:r w:rsidR="00E6317A">
        <w:rPr>
          <w:lang w:val="fr-FR"/>
        </w:rPr>
        <w:t xml:space="preserve">Droits fondamentaux, bioéthique, biodiversité : </w:t>
      </w:r>
      <w:r w:rsidR="007600DC" w:rsidRPr="000A36B6">
        <w:rPr>
          <w:b/>
          <w:bCs/>
          <w:lang w:val="fr-FR"/>
        </w:rPr>
        <w:t>J</w:t>
      </w:r>
      <w:r w:rsidR="003728E4">
        <w:rPr>
          <w:b/>
          <w:bCs/>
          <w:lang w:val="fr-FR"/>
        </w:rPr>
        <w:t>ocelyn</w:t>
      </w:r>
      <w:r w:rsidR="007600DC" w:rsidRPr="000A36B6">
        <w:rPr>
          <w:b/>
          <w:bCs/>
          <w:lang w:val="fr-FR"/>
        </w:rPr>
        <w:t xml:space="preserve"> </w:t>
      </w:r>
      <w:proofErr w:type="spellStart"/>
      <w:r w:rsidR="007600DC" w:rsidRPr="000A36B6">
        <w:rPr>
          <w:b/>
          <w:bCs/>
          <w:lang w:val="fr-FR"/>
        </w:rPr>
        <w:t>Clerckx</w:t>
      </w:r>
      <w:proofErr w:type="spellEnd"/>
      <w:r w:rsidR="007600DC" w:rsidRPr="000A36B6">
        <w:rPr>
          <w:b/>
          <w:bCs/>
          <w:lang w:val="fr-FR"/>
        </w:rPr>
        <w:t xml:space="preserve">, </w:t>
      </w:r>
      <w:r w:rsidR="00E6317A" w:rsidRPr="000A36B6">
        <w:rPr>
          <w:b/>
          <w:bCs/>
          <w:lang w:val="fr-FR"/>
        </w:rPr>
        <w:t>F</w:t>
      </w:r>
      <w:r w:rsidR="003728E4">
        <w:rPr>
          <w:b/>
          <w:bCs/>
          <w:lang w:val="fr-FR"/>
        </w:rPr>
        <w:t>abien</w:t>
      </w:r>
      <w:r w:rsidR="00E6317A" w:rsidRPr="000A36B6">
        <w:rPr>
          <w:b/>
          <w:bCs/>
          <w:lang w:val="fr-FR"/>
        </w:rPr>
        <w:t xml:space="preserve"> </w:t>
      </w:r>
      <w:proofErr w:type="spellStart"/>
      <w:r w:rsidR="00E6317A" w:rsidRPr="000A36B6">
        <w:rPr>
          <w:b/>
          <w:bCs/>
          <w:lang w:val="fr-FR"/>
        </w:rPr>
        <w:t>Bottini</w:t>
      </w:r>
      <w:proofErr w:type="spellEnd"/>
      <w:r w:rsidR="0065090E">
        <w:rPr>
          <w:lang w:val="fr-FR"/>
        </w:rPr>
        <w:t>.</w:t>
      </w:r>
      <w:r w:rsidR="003728E4">
        <w:rPr>
          <w:lang w:val="fr-FR"/>
        </w:rPr>
        <w:t xml:space="preserve"> </w:t>
      </w:r>
      <w:r w:rsidR="0065090E">
        <w:rPr>
          <w:lang w:val="fr-FR"/>
        </w:rPr>
        <w:t xml:space="preserve">2° </w:t>
      </w:r>
      <w:r w:rsidR="00E6317A">
        <w:rPr>
          <w:lang w:val="fr-FR"/>
        </w:rPr>
        <w:t xml:space="preserve">Enjeux internationaux et sécurité : </w:t>
      </w:r>
      <w:proofErr w:type="spellStart"/>
      <w:r w:rsidR="00E6317A" w:rsidRPr="000A36B6">
        <w:rPr>
          <w:b/>
          <w:bCs/>
          <w:lang w:val="fr-FR"/>
        </w:rPr>
        <w:t>G</w:t>
      </w:r>
      <w:r w:rsidR="003728E4">
        <w:rPr>
          <w:b/>
          <w:bCs/>
          <w:lang w:val="fr-FR"/>
        </w:rPr>
        <w:t>ourmo</w:t>
      </w:r>
      <w:proofErr w:type="spellEnd"/>
      <w:r w:rsidR="00E6317A" w:rsidRPr="000A36B6">
        <w:rPr>
          <w:b/>
          <w:bCs/>
          <w:lang w:val="fr-FR"/>
        </w:rPr>
        <w:t xml:space="preserve"> L</w:t>
      </w:r>
      <w:r w:rsidR="00114699" w:rsidRPr="000A36B6">
        <w:rPr>
          <w:b/>
          <w:bCs/>
          <w:lang w:val="fr-FR"/>
        </w:rPr>
        <w:t>ô</w:t>
      </w:r>
      <w:r w:rsidR="00E6317A" w:rsidRPr="000A36B6">
        <w:rPr>
          <w:b/>
          <w:bCs/>
          <w:lang w:val="fr-FR"/>
        </w:rPr>
        <w:t>, P</w:t>
      </w:r>
      <w:r w:rsidR="003728E4">
        <w:rPr>
          <w:b/>
          <w:bCs/>
          <w:lang w:val="fr-FR"/>
        </w:rPr>
        <w:t>ierre</w:t>
      </w:r>
      <w:r w:rsidR="00E6317A" w:rsidRPr="000A36B6">
        <w:rPr>
          <w:b/>
          <w:bCs/>
          <w:lang w:val="fr-FR"/>
        </w:rPr>
        <w:t xml:space="preserve"> </w:t>
      </w:r>
      <w:proofErr w:type="spellStart"/>
      <w:r w:rsidR="00E6317A" w:rsidRPr="000A36B6">
        <w:rPr>
          <w:b/>
          <w:bCs/>
          <w:lang w:val="fr-FR"/>
        </w:rPr>
        <w:t>Chabal</w:t>
      </w:r>
      <w:proofErr w:type="spellEnd"/>
      <w:r w:rsidR="0065090E">
        <w:rPr>
          <w:lang w:val="fr-FR"/>
        </w:rPr>
        <w:t xml:space="preserve">. 3° </w:t>
      </w:r>
      <w:r w:rsidR="00E6317A">
        <w:rPr>
          <w:lang w:val="fr-FR"/>
        </w:rPr>
        <w:t xml:space="preserve">Droits des activités économiques, droits des espaces marins : </w:t>
      </w:r>
      <w:r w:rsidR="00E6317A" w:rsidRPr="000A36B6">
        <w:rPr>
          <w:b/>
          <w:bCs/>
          <w:lang w:val="fr-FR"/>
        </w:rPr>
        <w:t>H</w:t>
      </w:r>
      <w:r w:rsidR="003728E4">
        <w:rPr>
          <w:b/>
          <w:bCs/>
          <w:lang w:val="fr-FR"/>
        </w:rPr>
        <w:t>arold</w:t>
      </w:r>
      <w:r w:rsidR="00E6317A" w:rsidRPr="000A36B6">
        <w:rPr>
          <w:b/>
          <w:bCs/>
          <w:lang w:val="fr-FR"/>
        </w:rPr>
        <w:t xml:space="preserve"> Gaba, </w:t>
      </w:r>
      <w:r w:rsidR="007600DC" w:rsidRPr="000A36B6">
        <w:rPr>
          <w:b/>
          <w:bCs/>
          <w:lang w:val="fr-FR"/>
        </w:rPr>
        <w:t>A</w:t>
      </w:r>
      <w:r w:rsidR="003728E4">
        <w:rPr>
          <w:b/>
          <w:bCs/>
          <w:lang w:val="fr-FR"/>
        </w:rPr>
        <w:t>mandine</w:t>
      </w:r>
      <w:r w:rsidR="007600DC" w:rsidRPr="000A36B6">
        <w:rPr>
          <w:b/>
          <w:bCs/>
          <w:lang w:val="fr-FR"/>
        </w:rPr>
        <w:t xml:space="preserve"> </w:t>
      </w:r>
      <w:proofErr w:type="spellStart"/>
      <w:r w:rsidR="007600DC" w:rsidRPr="000A36B6">
        <w:rPr>
          <w:b/>
          <w:bCs/>
          <w:lang w:val="fr-FR"/>
        </w:rPr>
        <w:t>Cayol</w:t>
      </w:r>
      <w:proofErr w:type="spellEnd"/>
    </w:p>
    <w:p w14:paraId="29CDBBF8" w14:textId="1DC7D1F7" w:rsidR="000A36B6" w:rsidRDefault="0065090E" w:rsidP="007600DC">
      <w:pPr>
        <w:spacing w:after="0" w:line="240" w:lineRule="auto"/>
        <w:rPr>
          <w:lang w:val="fr-FR"/>
        </w:rPr>
      </w:pPr>
      <w:r>
        <w:rPr>
          <w:lang w:val="fr-FR"/>
        </w:rPr>
        <w:tab/>
        <w:t>A noter que, pour l’axe 1°, Mr M. Charité est volontaire pour une prochaine désignatio</w:t>
      </w:r>
      <w:r w:rsidR="00962204">
        <w:rPr>
          <w:lang w:val="fr-FR"/>
        </w:rPr>
        <w:t>n.</w:t>
      </w:r>
    </w:p>
    <w:p w14:paraId="0CEF628F" w14:textId="56A4AF49" w:rsidR="0065090E" w:rsidRDefault="0065090E" w:rsidP="007600DC">
      <w:pPr>
        <w:spacing w:after="0" w:line="240" w:lineRule="auto"/>
        <w:rPr>
          <w:lang w:val="fr-FR"/>
        </w:rPr>
      </w:pPr>
    </w:p>
    <w:p w14:paraId="2AC4896D" w14:textId="07766D9C" w:rsidR="00114699" w:rsidRDefault="00E63519" w:rsidP="00317CFB">
      <w:pPr>
        <w:spacing w:after="0" w:line="240" w:lineRule="auto"/>
        <w:rPr>
          <w:shd w:val="clear" w:color="auto" w:fill="FFFFFF"/>
          <w:lang w:val="fr-FR"/>
        </w:rPr>
      </w:pPr>
      <w:r>
        <w:rPr>
          <w:lang w:val="fr-FR"/>
        </w:rPr>
        <w:t>5</w:t>
      </w:r>
      <w:r w:rsidR="00E6317A">
        <w:rPr>
          <w:lang w:val="fr-FR"/>
        </w:rPr>
        <w:t xml:space="preserve">) </w:t>
      </w:r>
      <w:r w:rsidR="00E6317A" w:rsidRPr="00D27C03">
        <w:rPr>
          <w:b/>
          <w:bCs/>
          <w:lang w:val="fr-FR"/>
        </w:rPr>
        <w:t>Colloques 2023</w:t>
      </w:r>
      <w:r w:rsidR="00D27C03">
        <w:rPr>
          <w:lang w:val="fr-FR"/>
        </w:rPr>
        <w:t xml:space="preserve">. Les subventions approuvées le 20/10 demeurent, comme indiqué </w:t>
      </w:r>
      <w:r w:rsidR="00D27C03">
        <w:rPr>
          <w:i/>
          <w:iCs/>
          <w:lang w:val="fr-FR"/>
        </w:rPr>
        <w:t>supra</w:t>
      </w:r>
      <w:r w:rsidR="00D27C03">
        <w:rPr>
          <w:lang w:val="fr-FR"/>
        </w:rPr>
        <w:t>, sous réserve jusqu’au 15/12</w:t>
      </w:r>
      <w:r w:rsidR="00B3756E">
        <w:rPr>
          <w:lang w:val="fr-FR"/>
        </w:rPr>
        <w:t xml:space="preserve"> (</w:t>
      </w:r>
      <w:r w:rsidR="00D27C03">
        <w:rPr>
          <w:lang w:val="fr-FR"/>
        </w:rPr>
        <w:t>date de la confirmation de notre budget par le CA</w:t>
      </w:r>
      <w:r w:rsidR="00B3756E">
        <w:rPr>
          <w:lang w:val="fr-FR"/>
        </w:rPr>
        <w:t>)</w:t>
      </w:r>
      <w:r w:rsidR="00D27C03">
        <w:rPr>
          <w:lang w:val="fr-FR"/>
        </w:rPr>
        <w:t>. Le colloque</w:t>
      </w:r>
      <w:r w:rsidR="008106BA">
        <w:rPr>
          <w:lang w:val="fr-FR"/>
        </w:rPr>
        <w:t> </w:t>
      </w:r>
      <w:r w:rsidR="008106BA" w:rsidRPr="00317CFB">
        <w:rPr>
          <w:b/>
          <w:bCs/>
          <w:i/>
          <w:iCs/>
          <w:lang w:val="fr-FR"/>
        </w:rPr>
        <w:t xml:space="preserve">Le retour des </w:t>
      </w:r>
      <w:r w:rsidR="008106BA" w:rsidRPr="00317CFB">
        <w:rPr>
          <w:b/>
          <w:bCs/>
          <w:i/>
          <w:iCs/>
          <w:lang w:val="fr-FR"/>
        </w:rPr>
        <w:lastRenderedPageBreak/>
        <w:t>Etats</w:t>
      </w:r>
      <w:r w:rsidR="008106BA">
        <w:rPr>
          <w:lang w:val="fr-FR"/>
        </w:rPr>
        <w:t xml:space="preserve"> (</w:t>
      </w:r>
      <w:r w:rsidR="007600DC">
        <w:rPr>
          <w:lang w:val="fr-FR"/>
        </w:rPr>
        <w:t xml:space="preserve">à </w:t>
      </w:r>
      <w:r w:rsidR="008106BA">
        <w:rPr>
          <w:lang w:val="fr-FR"/>
        </w:rPr>
        <w:t xml:space="preserve">Nouakchott, </w:t>
      </w:r>
      <w:r w:rsidR="007600DC">
        <w:rPr>
          <w:lang w:val="fr-FR"/>
        </w:rPr>
        <w:t xml:space="preserve">13-14 </w:t>
      </w:r>
      <w:r w:rsidR="008106BA">
        <w:rPr>
          <w:lang w:val="fr-FR"/>
        </w:rPr>
        <w:t>juin 2023)</w:t>
      </w:r>
      <w:bookmarkStart w:id="1" w:name="_Hlk117919524"/>
      <w:r w:rsidR="00D27C03">
        <w:rPr>
          <w:lang w:val="fr-FR"/>
        </w:rPr>
        <w:t xml:space="preserve"> est en</w:t>
      </w:r>
      <w:r w:rsidR="00B3756E">
        <w:rPr>
          <w:lang w:val="fr-FR"/>
        </w:rPr>
        <w:t xml:space="preserve"> </w:t>
      </w:r>
      <w:r w:rsidR="00D27C03">
        <w:rPr>
          <w:lang w:val="fr-FR"/>
        </w:rPr>
        <w:t>cours d’obtention de la subvention des AI et en élaboration active avec plusieurs centres de recherche de l’Afrique de l’Ouest</w:t>
      </w:r>
      <w:r w:rsidR="00317CFB">
        <w:rPr>
          <w:lang w:val="fr-FR"/>
        </w:rPr>
        <w:t xml:space="preserve"> - l</w:t>
      </w:r>
      <w:r w:rsidR="00D27C03">
        <w:rPr>
          <w:lang w:val="fr-FR"/>
        </w:rPr>
        <w:t xml:space="preserve">a subvention LexFEIM serait de 4500 €, celle des AI de 1500 € et de la CR 1000 €. </w:t>
      </w:r>
      <w:bookmarkEnd w:id="1"/>
      <w:r w:rsidR="00D27C03" w:rsidRPr="00D27C03">
        <w:rPr>
          <w:lang w:val="fr-FR"/>
        </w:rPr>
        <w:t xml:space="preserve">Le programme du colloque </w:t>
      </w:r>
      <w:proofErr w:type="spellStart"/>
      <w:r w:rsidR="00114699" w:rsidRPr="00317CFB">
        <w:rPr>
          <w:b/>
          <w:bCs/>
          <w:i/>
          <w:iCs/>
          <w:shd w:val="clear" w:color="auto" w:fill="FFFFFF"/>
          <w:lang w:val="fr-FR"/>
        </w:rPr>
        <w:t>Eurasian</w:t>
      </w:r>
      <w:proofErr w:type="spellEnd"/>
      <w:r w:rsidR="00114699" w:rsidRPr="00317CFB">
        <w:rPr>
          <w:b/>
          <w:bCs/>
          <w:i/>
          <w:iCs/>
          <w:shd w:val="clear" w:color="auto" w:fill="FFFFFF"/>
          <w:lang w:val="fr-FR"/>
        </w:rPr>
        <w:t xml:space="preserve"> </w:t>
      </w:r>
      <w:proofErr w:type="spellStart"/>
      <w:r w:rsidR="00114699" w:rsidRPr="00317CFB">
        <w:rPr>
          <w:b/>
          <w:bCs/>
          <w:i/>
          <w:iCs/>
          <w:shd w:val="clear" w:color="auto" w:fill="FFFFFF"/>
          <w:lang w:val="fr-FR"/>
        </w:rPr>
        <w:t>legal</w:t>
      </w:r>
      <w:proofErr w:type="spellEnd"/>
      <w:r w:rsidR="00114699" w:rsidRPr="00317CFB">
        <w:rPr>
          <w:b/>
          <w:bCs/>
          <w:i/>
          <w:iCs/>
          <w:shd w:val="clear" w:color="auto" w:fill="FFFFFF"/>
          <w:lang w:val="fr-FR"/>
        </w:rPr>
        <w:t xml:space="preserve"> </w:t>
      </w:r>
      <w:proofErr w:type="spellStart"/>
      <w:r w:rsidR="00114699" w:rsidRPr="00317CFB">
        <w:rPr>
          <w:b/>
          <w:bCs/>
          <w:i/>
          <w:iCs/>
          <w:shd w:val="clear" w:color="auto" w:fill="FFFFFF"/>
          <w:lang w:val="fr-FR"/>
        </w:rPr>
        <w:t>systems</w:t>
      </w:r>
      <w:proofErr w:type="spellEnd"/>
      <w:r w:rsidR="00114699" w:rsidRPr="00317CFB">
        <w:rPr>
          <w:b/>
          <w:bCs/>
          <w:i/>
          <w:iCs/>
          <w:shd w:val="clear" w:color="auto" w:fill="FFFFFF"/>
          <w:lang w:val="fr-FR"/>
        </w:rPr>
        <w:t xml:space="preserve"> in </w:t>
      </w:r>
      <w:proofErr w:type="gramStart"/>
      <w:r w:rsidR="00114699" w:rsidRPr="00317CFB">
        <w:rPr>
          <w:b/>
          <w:bCs/>
          <w:i/>
          <w:iCs/>
          <w:shd w:val="clear" w:color="auto" w:fill="FFFFFF"/>
          <w:lang w:val="fr-FR"/>
        </w:rPr>
        <w:t>a</w:t>
      </w:r>
      <w:proofErr w:type="gramEnd"/>
      <w:r w:rsidR="00114699" w:rsidRPr="00317CFB">
        <w:rPr>
          <w:b/>
          <w:bCs/>
          <w:i/>
          <w:iCs/>
          <w:shd w:val="clear" w:color="auto" w:fill="FFFFFF"/>
          <w:lang w:val="fr-FR"/>
        </w:rPr>
        <w:t xml:space="preserve"> world in transition</w:t>
      </w:r>
      <w:r w:rsidR="00114699" w:rsidRPr="00D27C03">
        <w:rPr>
          <w:shd w:val="clear" w:color="auto" w:fill="FFFFFF"/>
          <w:lang w:val="fr-FR"/>
        </w:rPr>
        <w:t xml:space="preserve"> (</w:t>
      </w:r>
      <w:r w:rsidR="007600DC" w:rsidRPr="00D27C03">
        <w:rPr>
          <w:shd w:val="clear" w:color="auto" w:fill="FFFFFF"/>
          <w:lang w:val="fr-FR"/>
        </w:rPr>
        <w:t xml:space="preserve">à InHa, </w:t>
      </w:r>
      <w:r w:rsidR="00985AE9" w:rsidRPr="00D27C03">
        <w:rPr>
          <w:shd w:val="clear" w:color="auto" w:fill="FFFFFF"/>
          <w:lang w:val="fr-FR"/>
        </w:rPr>
        <w:t>Corée</w:t>
      </w:r>
      <w:r w:rsidR="00114699" w:rsidRPr="00D27C03">
        <w:rPr>
          <w:shd w:val="clear" w:color="auto" w:fill="FFFFFF"/>
          <w:lang w:val="fr-FR"/>
        </w:rPr>
        <w:t>, 11-12 mai 2022)</w:t>
      </w:r>
      <w:r w:rsidR="00D27C03" w:rsidRPr="00D27C03">
        <w:rPr>
          <w:shd w:val="clear" w:color="auto" w:fill="FFFFFF"/>
          <w:lang w:val="fr-FR"/>
        </w:rPr>
        <w:t xml:space="preserve"> est di</w:t>
      </w:r>
      <w:r w:rsidR="00D27C03">
        <w:rPr>
          <w:shd w:val="clear" w:color="auto" w:fill="FFFFFF"/>
          <w:lang w:val="fr-FR"/>
        </w:rPr>
        <w:t>stribué au membres du LexFEIM, il ra</w:t>
      </w:r>
      <w:r w:rsidR="00317CFB">
        <w:rPr>
          <w:shd w:val="clear" w:color="auto" w:fill="FFFFFF"/>
          <w:lang w:val="fr-FR"/>
        </w:rPr>
        <w:t>ssemble 23 orateurs, de 6 pays et</w:t>
      </w:r>
      <w:r w:rsidR="00B3756E">
        <w:rPr>
          <w:shd w:val="clear" w:color="auto" w:fill="FFFFFF"/>
          <w:lang w:val="fr-FR"/>
        </w:rPr>
        <w:t>,</w:t>
      </w:r>
      <w:r w:rsidR="00317CFB">
        <w:rPr>
          <w:shd w:val="clear" w:color="auto" w:fill="FFFFFF"/>
          <w:lang w:val="fr-FR"/>
        </w:rPr>
        <w:t xml:space="preserve"> pour la </w:t>
      </w:r>
      <w:r w:rsidR="00B3756E">
        <w:rPr>
          <w:shd w:val="clear" w:color="auto" w:fill="FFFFFF"/>
          <w:lang w:val="fr-FR"/>
        </w:rPr>
        <w:t>France,</w:t>
      </w:r>
      <w:r w:rsidR="00317CFB">
        <w:rPr>
          <w:shd w:val="clear" w:color="auto" w:fill="FFFFFF"/>
          <w:lang w:val="fr-FR"/>
        </w:rPr>
        <w:t xml:space="preserve"> de 3 universités (Le Havre, Caen et Poitiers) – la subvention LexFEIM serait de 3000 €, celle des AI obtenue et de 1500 € et celle de la CR serait de 1000 € (colloque international mais tenu hors de Normandie).</w:t>
      </w:r>
    </w:p>
    <w:p w14:paraId="451820DF" w14:textId="35D24B15" w:rsidR="00317CFB" w:rsidRPr="00542701" w:rsidRDefault="00317CFB" w:rsidP="00317CFB">
      <w:pPr>
        <w:spacing w:after="0" w:line="240" w:lineRule="auto"/>
        <w:rPr>
          <w:b/>
          <w:bCs/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  <w:t xml:space="preserve">Ces dispositions et prévisions sont </w:t>
      </w:r>
      <w:r w:rsidR="00B3756E" w:rsidRPr="00B3756E">
        <w:rPr>
          <w:b/>
          <w:bCs/>
          <w:shd w:val="clear" w:color="auto" w:fill="FFFFFF"/>
          <w:lang w:val="fr-FR"/>
        </w:rPr>
        <w:t>approuvées</w:t>
      </w:r>
      <w:r w:rsidRPr="00B3756E">
        <w:rPr>
          <w:b/>
          <w:bCs/>
          <w:shd w:val="clear" w:color="auto" w:fill="FFFFFF"/>
          <w:lang w:val="fr-FR"/>
        </w:rPr>
        <w:t xml:space="preserve"> à l’unanimité</w:t>
      </w:r>
      <w:r>
        <w:rPr>
          <w:shd w:val="clear" w:color="auto" w:fill="FFFFFF"/>
          <w:lang w:val="fr-FR"/>
        </w:rPr>
        <w:t xml:space="preserve"> des présents et représentés.</w:t>
      </w:r>
    </w:p>
    <w:p w14:paraId="6306CA64" w14:textId="77777777" w:rsidR="00542701" w:rsidRDefault="00542701" w:rsidP="00114699">
      <w:pPr>
        <w:spacing w:after="0" w:line="240" w:lineRule="auto"/>
        <w:rPr>
          <w:lang w:val="fr-FR"/>
        </w:rPr>
      </w:pPr>
    </w:p>
    <w:p w14:paraId="3F3D7541" w14:textId="65A78B5E" w:rsidR="00317CFB" w:rsidRPr="00962204" w:rsidRDefault="00542701" w:rsidP="00114699">
      <w:pPr>
        <w:spacing w:after="0" w:line="240" w:lineRule="auto"/>
        <w:rPr>
          <w:lang w:val="fr-FR"/>
        </w:rPr>
      </w:pPr>
      <w:r>
        <w:rPr>
          <w:lang w:val="fr-FR"/>
        </w:rPr>
        <w:t>6)</w:t>
      </w:r>
      <w:r w:rsidR="00962204">
        <w:rPr>
          <w:lang w:val="fr-FR"/>
        </w:rPr>
        <w:t xml:space="preserve"> </w:t>
      </w:r>
      <w:r w:rsidR="00317CFB" w:rsidRPr="00962204">
        <w:rPr>
          <w:lang w:val="fr-FR"/>
        </w:rPr>
        <w:t xml:space="preserve">Mme la Professeure Valérie DEPADT (IRDA, Sorbonne Paris Nord) </w:t>
      </w:r>
      <w:r w:rsidR="00962204">
        <w:rPr>
          <w:lang w:val="fr-FR"/>
        </w:rPr>
        <w:t xml:space="preserve">pourrait finalement venir au Havre dans le cadre des conférences du </w:t>
      </w:r>
      <w:proofErr w:type="spellStart"/>
      <w:r w:rsidR="00962204">
        <w:rPr>
          <w:lang w:val="fr-FR"/>
        </w:rPr>
        <w:t>Lexfeim</w:t>
      </w:r>
      <w:proofErr w:type="spellEnd"/>
      <w:r w:rsidR="00962204">
        <w:rPr>
          <w:lang w:val="fr-FR"/>
        </w:rPr>
        <w:t xml:space="preserve"> (Cf. venue de D. Rousseau), </w:t>
      </w:r>
      <w:r w:rsidR="00317CFB" w:rsidRPr="00962204">
        <w:rPr>
          <w:lang w:val="fr-FR"/>
        </w:rPr>
        <w:t>par l’intermédiaire de notre collègue et ami de longue date du LexFEIM</w:t>
      </w:r>
      <w:r w:rsidR="00B3756E" w:rsidRPr="00962204">
        <w:rPr>
          <w:lang w:val="fr-FR"/>
        </w:rPr>
        <w:t>,</w:t>
      </w:r>
      <w:r w:rsidR="00317CFB" w:rsidRPr="00962204">
        <w:rPr>
          <w:lang w:val="fr-FR"/>
        </w:rPr>
        <w:t xml:space="preserve"> le Doyen Didier </w:t>
      </w:r>
      <w:proofErr w:type="spellStart"/>
      <w:r w:rsidR="00317CFB" w:rsidRPr="00962204">
        <w:rPr>
          <w:lang w:val="fr-FR"/>
        </w:rPr>
        <w:t>Guével</w:t>
      </w:r>
      <w:proofErr w:type="spellEnd"/>
      <w:r w:rsidR="00317CFB" w:rsidRPr="00962204">
        <w:rPr>
          <w:lang w:val="fr-FR"/>
        </w:rPr>
        <w:t>.</w:t>
      </w:r>
    </w:p>
    <w:p w14:paraId="4ACB6BE2" w14:textId="087C923D" w:rsidR="00723454" w:rsidRDefault="00723454" w:rsidP="00114699">
      <w:pPr>
        <w:spacing w:after="0" w:line="240" w:lineRule="auto"/>
        <w:rPr>
          <w:lang w:val="fr-FR"/>
        </w:rPr>
      </w:pPr>
      <w:r w:rsidRPr="00962204">
        <w:rPr>
          <w:lang w:val="fr-FR"/>
        </w:rPr>
        <w:tab/>
        <w:t>L</w:t>
      </w:r>
      <w:r>
        <w:rPr>
          <w:lang w:val="fr-FR"/>
        </w:rPr>
        <w:t>e LexFEIM est ouvert à soutenir d’autres initiatives (déplacements à colloques de doctorants et contractuels, venue de conférenciers extérieurs, soutien partiel à des publications : Cf. III) dans la limite de son budget. C’est sa vocation et sa volonté, en synergie avec ses membres plus anciens.</w:t>
      </w:r>
    </w:p>
    <w:p w14:paraId="150DDF01" w14:textId="77777777" w:rsidR="00723454" w:rsidRDefault="00723454" w:rsidP="00114699">
      <w:pPr>
        <w:spacing w:after="0" w:line="240" w:lineRule="auto"/>
        <w:rPr>
          <w:lang w:val="fr-FR"/>
        </w:rPr>
      </w:pPr>
    </w:p>
    <w:p w14:paraId="067213FB" w14:textId="08E278DE" w:rsidR="00317CFB" w:rsidRDefault="00114699" w:rsidP="004A1709">
      <w:pPr>
        <w:spacing w:after="0" w:line="240" w:lineRule="auto"/>
        <w:rPr>
          <w:lang w:val="fr-FR"/>
        </w:rPr>
      </w:pPr>
      <w:r>
        <w:rPr>
          <w:lang w:val="fr-FR"/>
        </w:rPr>
        <w:t xml:space="preserve">7) </w:t>
      </w:r>
      <w:r w:rsidR="00317CFB" w:rsidRPr="00317CFB">
        <w:rPr>
          <w:b/>
          <w:bCs/>
          <w:lang w:val="fr-FR"/>
        </w:rPr>
        <w:t>Professeurs étrangers invités</w:t>
      </w:r>
      <w:r w:rsidR="00317CFB">
        <w:rPr>
          <w:lang w:val="fr-FR"/>
        </w:rPr>
        <w:t xml:space="preserve"> pour 2023</w:t>
      </w:r>
      <w:r w:rsidR="00723454">
        <w:rPr>
          <w:lang w:val="fr-FR"/>
        </w:rPr>
        <w:t xml:space="preserve"> : </w:t>
      </w:r>
      <w:r w:rsidR="00B3756E">
        <w:rPr>
          <w:lang w:val="fr-FR"/>
        </w:rPr>
        <w:t xml:space="preserve">1° </w:t>
      </w:r>
      <w:r w:rsidR="00723454">
        <w:rPr>
          <w:lang w:val="fr-FR"/>
        </w:rPr>
        <w:t>R</w:t>
      </w:r>
      <w:r w:rsidR="00B3756E">
        <w:rPr>
          <w:lang w:val="fr-FR"/>
        </w:rPr>
        <w:t xml:space="preserve">. </w:t>
      </w:r>
      <w:r w:rsidR="00723454" w:rsidRPr="003728E4">
        <w:rPr>
          <w:color w:val="FF0000"/>
          <w:lang w:val="fr-FR"/>
        </w:rPr>
        <w:t xml:space="preserve">TITIRIGA </w:t>
      </w:r>
      <w:r w:rsidR="00723454">
        <w:rPr>
          <w:lang w:val="fr-FR"/>
        </w:rPr>
        <w:t xml:space="preserve">(InHa, Corée, P. Chabal), </w:t>
      </w:r>
      <w:r w:rsidR="00B3756E">
        <w:rPr>
          <w:lang w:val="fr-FR"/>
        </w:rPr>
        <w:t xml:space="preserve">2° </w:t>
      </w:r>
      <w:r w:rsidR="00723454">
        <w:rPr>
          <w:lang w:val="fr-FR"/>
        </w:rPr>
        <w:t>A</w:t>
      </w:r>
      <w:r w:rsidR="00B3756E">
        <w:rPr>
          <w:lang w:val="fr-FR"/>
        </w:rPr>
        <w:t>.</w:t>
      </w:r>
      <w:r w:rsidR="00723454">
        <w:rPr>
          <w:lang w:val="fr-FR"/>
        </w:rPr>
        <w:t xml:space="preserve"> </w:t>
      </w:r>
      <w:r w:rsidR="00723454" w:rsidRPr="003728E4">
        <w:rPr>
          <w:color w:val="FF0000"/>
          <w:lang w:val="fr-FR"/>
        </w:rPr>
        <w:t xml:space="preserve">SALL </w:t>
      </w:r>
      <w:r w:rsidR="00723454">
        <w:rPr>
          <w:lang w:val="fr-FR"/>
        </w:rPr>
        <w:t xml:space="preserve">(UCAD, Sénégal, M. Bruno), </w:t>
      </w:r>
      <w:r w:rsidR="00B3756E">
        <w:rPr>
          <w:lang w:val="fr-FR"/>
        </w:rPr>
        <w:t xml:space="preserve">3° </w:t>
      </w:r>
      <w:r w:rsidR="00723454">
        <w:rPr>
          <w:lang w:val="fr-FR"/>
        </w:rPr>
        <w:t xml:space="preserve">K. </w:t>
      </w:r>
      <w:r w:rsidR="00723454" w:rsidRPr="003728E4">
        <w:rPr>
          <w:color w:val="FF0000"/>
          <w:lang w:val="fr-FR"/>
        </w:rPr>
        <w:t xml:space="preserve">BAIZAKOVA </w:t>
      </w:r>
      <w:r w:rsidR="00723454">
        <w:rPr>
          <w:lang w:val="fr-FR"/>
        </w:rPr>
        <w:t xml:space="preserve">(Al </w:t>
      </w:r>
      <w:proofErr w:type="spellStart"/>
      <w:r w:rsidR="00723454">
        <w:rPr>
          <w:lang w:val="fr-FR"/>
        </w:rPr>
        <w:t>Farabi</w:t>
      </w:r>
      <w:proofErr w:type="spellEnd"/>
      <w:r w:rsidR="00723454">
        <w:rPr>
          <w:lang w:val="fr-FR"/>
        </w:rPr>
        <w:t>, Kazakhstan, P. Chabal). Selon le budget, il peut être possible d’inviter d’autres collègues (la procédure ne passe plus par la CR et est interne au labo).</w:t>
      </w:r>
    </w:p>
    <w:p w14:paraId="1AD00D9F" w14:textId="13BCF120" w:rsidR="00723454" w:rsidRDefault="00723454" w:rsidP="004A1709">
      <w:pPr>
        <w:spacing w:after="0" w:line="240" w:lineRule="auto"/>
        <w:rPr>
          <w:lang w:val="fr-FR"/>
        </w:rPr>
      </w:pPr>
      <w:r>
        <w:rPr>
          <w:lang w:val="fr-FR"/>
        </w:rPr>
        <w:tab/>
        <w:t xml:space="preserve">Cette liste est </w:t>
      </w:r>
      <w:r w:rsidRPr="00B3756E">
        <w:rPr>
          <w:b/>
          <w:bCs/>
          <w:lang w:val="fr-FR"/>
        </w:rPr>
        <w:t>approuvée à l’unanimité</w:t>
      </w:r>
      <w:r>
        <w:rPr>
          <w:lang w:val="fr-FR"/>
        </w:rPr>
        <w:t xml:space="preserve"> des présents et représentés.</w:t>
      </w:r>
    </w:p>
    <w:p w14:paraId="66A0BD6E" w14:textId="3F9021A4" w:rsidR="00723454" w:rsidRDefault="00723454" w:rsidP="004A1709">
      <w:pPr>
        <w:spacing w:after="0" w:line="240" w:lineRule="auto"/>
        <w:rPr>
          <w:lang w:val="fr-FR"/>
        </w:rPr>
      </w:pPr>
    </w:p>
    <w:p w14:paraId="27409205" w14:textId="0FDB2573" w:rsidR="002E4B6D" w:rsidRDefault="00317CFB" w:rsidP="00317CFB">
      <w:pPr>
        <w:spacing w:after="0" w:line="240" w:lineRule="auto"/>
        <w:rPr>
          <w:lang w:val="fr-FR"/>
        </w:rPr>
      </w:pPr>
      <w:r w:rsidRPr="00317CFB">
        <w:rPr>
          <w:b/>
          <w:bCs/>
          <w:lang w:val="fr-FR"/>
        </w:rPr>
        <w:t>Membres associés</w:t>
      </w:r>
      <w:r>
        <w:rPr>
          <w:lang w:val="fr-FR"/>
        </w:rPr>
        <w:t xml:space="preserve"> (Point ramené de III-5)</w:t>
      </w:r>
      <w:r w:rsidR="00723454">
        <w:rPr>
          <w:lang w:val="fr-FR"/>
        </w:rPr>
        <w:t> :</w:t>
      </w:r>
      <w:r w:rsidR="002A5713">
        <w:rPr>
          <w:lang w:val="fr-FR"/>
        </w:rPr>
        <w:t xml:space="preserve"> candidature de </w:t>
      </w:r>
      <w:r w:rsidR="002A5713" w:rsidRPr="003728E4">
        <w:rPr>
          <w:b/>
          <w:bCs/>
          <w:lang w:val="fr-FR"/>
        </w:rPr>
        <w:t>Mr L</w:t>
      </w:r>
      <w:r w:rsidR="002E4B6D" w:rsidRPr="003728E4">
        <w:rPr>
          <w:b/>
          <w:bCs/>
          <w:lang w:val="fr-FR"/>
        </w:rPr>
        <w:t>.-</w:t>
      </w:r>
      <w:r w:rsidR="002A5713" w:rsidRPr="003728E4">
        <w:rPr>
          <w:b/>
          <w:bCs/>
          <w:lang w:val="fr-FR"/>
        </w:rPr>
        <w:t>Ph. GRATTON</w:t>
      </w:r>
      <w:r w:rsidR="002A5713">
        <w:rPr>
          <w:lang w:val="fr-FR"/>
        </w:rPr>
        <w:t>, Dr en droit de l’université de Toulouse (2016), LLM Lausanne (2014</w:t>
      </w:r>
      <w:r w:rsidR="002E4B6D">
        <w:rPr>
          <w:lang w:val="fr-FR"/>
        </w:rPr>
        <w:t>)</w:t>
      </w:r>
      <w:r w:rsidR="002A5713">
        <w:rPr>
          <w:lang w:val="fr-FR"/>
        </w:rPr>
        <w:t xml:space="preserve">, LLM Laval (1996), consultant (Minsk, </w:t>
      </w:r>
      <w:r w:rsidR="002E4B6D">
        <w:rPr>
          <w:lang w:val="fr-FR"/>
        </w:rPr>
        <w:t xml:space="preserve">Vilnius, Tbilissi) en </w:t>
      </w:r>
      <w:r w:rsidR="002E4B6D">
        <w:rPr>
          <w:i/>
          <w:iCs/>
          <w:lang w:val="fr-FR"/>
        </w:rPr>
        <w:t>data protection</w:t>
      </w:r>
      <w:r w:rsidR="002E4B6D">
        <w:rPr>
          <w:lang w:val="fr-FR"/>
        </w:rPr>
        <w:t>, dont le CV complet avait été envoyé à tous les membres du conseil.</w:t>
      </w:r>
    </w:p>
    <w:p w14:paraId="33AA44D4" w14:textId="52CA73E1" w:rsidR="002A5713" w:rsidRDefault="002A5713" w:rsidP="00317CFB">
      <w:pPr>
        <w:spacing w:after="0" w:line="240" w:lineRule="auto"/>
        <w:rPr>
          <w:lang w:val="fr-FR"/>
        </w:rPr>
      </w:pPr>
      <w:r>
        <w:rPr>
          <w:lang w:val="fr-FR"/>
        </w:rPr>
        <w:tab/>
        <w:t xml:space="preserve">La candidature de Mr Gratton est </w:t>
      </w:r>
      <w:r w:rsidRPr="00B3756E">
        <w:rPr>
          <w:b/>
          <w:bCs/>
          <w:lang w:val="fr-FR"/>
        </w:rPr>
        <w:t>approuvée à l’unanimité</w:t>
      </w:r>
      <w:r>
        <w:rPr>
          <w:lang w:val="fr-FR"/>
        </w:rPr>
        <w:t xml:space="preserve"> des présents et représentés</w:t>
      </w:r>
      <w:r w:rsidR="003728E4">
        <w:rPr>
          <w:lang w:val="fr-FR"/>
        </w:rPr>
        <w:t xml:space="preserve">. Il devient </w:t>
      </w:r>
      <w:r w:rsidR="002E4B6D">
        <w:rPr>
          <w:lang w:val="fr-FR"/>
        </w:rPr>
        <w:t>le 15</w:t>
      </w:r>
      <w:r w:rsidR="002E4B6D" w:rsidRPr="002E4B6D">
        <w:rPr>
          <w:vertAlign w:val="superscript"/>
          <w:lang w:val="fr-FR"/>
        </w:rPr>
        <w:t>ème</w:t>
      </w:r>
      <w:r w:rsidR="002E4B6D">
        <w:rPr>
          <w:lang w:val="fr-FR"/>
        </w:rPr>
        <w:t xml:space="preserve"> membre associé du LEXFEIM</w:t>
      </w:r>
      <w:r>
        <w:rPr>
          <w:lang w:val="fr-FR"/>
        </w:rPr>
        <w:t>.</w:t>
      </w:r>
    </w:p>
    <w:p w14:paraId="56C3E18A" w14:textId="77777777" w:rsidR="006E20CC" w:rsidRDefault="006E20CC" w:rsidP="00D93F61">
      <w:pPr>
        <w:spacing w:after="0" w:line="240" w:lineRule="auto"/>
        <w:rPr>
          <w:lang w:val="fr-FR"/>
        </w:rPr>
      </w:pPr>
    </w:p>
    <w:p w14:paraId="68900F94" w14:textId="3C02C700" w:rsidR="00D93F61" w:rsidRPr="00B74628" w:rsidRDefault="00D93F61" w:rsidP="00B74628">
      <w:pPr>
        <w:spacing w:after="0" w:line="240" w:lineRule="auto"/>
        <w:jc w:val="center"/>
        <w:rPr>
          <w:b/>
          <w:bCs/>
          <w:sz w:val="24"/>
          <w:szCs w:val="24"/>
          <w:u w:val="single"/>
          <w:lang w:val="fr-FR"/>
        </w:rPr>
      </w:pPr>
      <w:r w:rsidRPr="00B74628">
        <w:rPr>
          <w:b/>
          <w:bCs/>
          <w:sz w:val="24"/>
          <w:szCs w:val="24"/>
          <w:u w:val="single"/>
          <w:lang w:val="fr-FR"/>
        </w:rPr>
        <w:t>Partie III – REFLEXIONS</w:t>
      </w:r>
    </w:p>
    <w:p w14:paraId="52FBD11B" w14:textId="7C69393D" w:rsidR="00D93F61" w:rsidRDefault="00D93F61" w:rsidP="00D93F61">
      <w:pPr>
        <w:spacing w:after="0" w:line="240" w:lineRule="auto"/>
        <w:rPr>
          <w:lang w:val="fr-FR"/>
        </w:rPr>
      </w:pPr>
    </w:p>
    <w:p w14:paraId="7045A46B" w14:textId="36F4DFB1" w:rsidR="00160AAB" w:rsidRDefault="002A5713" w:rsidP="002B0CC4">
      <w:pPr>
        <w:shd w:val="clear" w:color="auto" w:fill="FFFFFF"/>
        <w:spacing w:after="0" w:line="240" w:lineRule="auto"/>
        <w:rPr>
          <w:lang w:val="fr-FR"/>
        </w:rPr>
      </w:pPr>
      <w:r>
        <w:rPr>
          <w:lang w:val="fr-FR"/>
        </w:rPr>
        <w:t xml:space="preserve">0) </w:t>
      </w:r>
      <w:r w:rsidRPr="00741E31">
        <w:rPr>
          <w:b/>
          <w:bCs/>
          <w:lang w:val="fr-FR"/>
        </w:rPr>
        <w:t>MIC TOGO</w:t>
      </w:r>
      <w:r w:rsidR="002E4B6D">
        <w:rPr>
          <w:lang w:val="fr-FR"/>
        </w:rPr>
        <w:t> </w:t>
      </w:r>
      <w:r w:rsidR="00214CFD">
        <w:rPr>
          <w:lang w:val="fr-FR"/>
        </w:rPr>
        <w:t>(</w:t>
      </w:r>
      <w:r w:rsidR="002E4B6D">
        <w:rPr>
          <w:lang w:val="fr-FR"/>
        </w:rPr>
        <w:t>évoqué lors du Conseil du 20/10</w:t>
      </w:r>
      <w:r w:rsidR="00214CFD">
        <w:rPr>
          <w:lang w:val="fr-FR"/>
        </w:rPr>
        <w:t>) :</w:t>
      </w:r>
      <w:r w:rsidR="002E4B6D">
        <w:rPr>
          <w:lang w:val="fr-FR"/>
        </w:rPr>
        <w:t xml:space="preserve"> l’UH est avec l’université de Lomé, outre en Convention inter-établissement, partie prenant d’un </w:t>
      </w:r>
      <w:r w:rsidR="002E4B6D" w:rsidRPr="00320CAC">
        <w:rPr>
          <w:i/>
          <w:iCs/>
          <w:lang w:val="fr-FR"/>
        </w:rPr>
        <w:t>Erasmus Plus</w:t>
      </w:r>
      <w:r w:rsidR="002E4B6D">
        <w:rPr>
          <w:lang w:val="fr-FR"/>
        </w:rPr>
        <w:t xml:space="preserve"> associant 3 composantes (AI, FST, IUT) pour des échanges d’étudiants et enseignants. </w:t>
      </w:r>
      <w:r w:rsidR="00741E31">
        <w:rPr>
          <w:lang w:val="fr-FR"/>
        </w:rPr>
        <w:t>Le LexFEIM est partie prenante de discussions entre responsables de Master et le MIC TOGO en vue i/ d’accueillir des candidatures d’étudiants de Lomé dans nos 4 Masters de droit et ii/ d’organiser des échanges d’enseignants, comme nombre d’entre nous le font en Europe (échanges Erasmus</w:t>
      </w:r>
      <w:r w:rsidR="00320CAC">
        <w:rPr>
          <w:lang w:val="fr-FR"/>
        </w:rPr>
        <w:t>)</w:t>
      </w:r>
      <w:r w:rsidR="00741E31">
        <w:rPr>
          <w:lang w:val="fr-FR"/>
        </w:rPr>
        <w:t>. Notre collègue H. Gaba, actif sur ce dossier, a contacté l</w:t>
      </w:r>
      <w:r w:rsidR="00320CAC">
        <w:rPr>
          <w:lang w:val="fr-FR"/>
        </w:rPr>
        <w:t>es</w:t>
      </w:r>
      <w:r w:rsidR="00741E31">
        <w:rPr>
          <w:lang w:val="fr-FR"/>
        </w:rPr>
        <w:t xml:space="preserve"> composante</w:t>
      </w:r>
      <w:r w:rsidR="00320CAC">
        <w:rPr>
          <w:lang w:val="fr-FR"/>
        </w:rPr>
        <w:t>s</w:t>
      </w:r>
      <w:r w:rsidR="00741E31">
        <w:rPr>
          <w:lang w:val="fr-FR"/>
        </w:rPr>
        <w:t xml:space="preserve"> AI et IUT et les responsables de Masters.</w:t>
      </w:r>
    </w:p>
    <w:p w14:paraId="7608F7BB" w14:textId="634661E3" w:rsidR="002A5713" w:rsidRDefault="00741E31" w:rsidP="00160AAB">
      <w:pPr>
        <w:shd w:val="clear" w:color="auto" w:fill="FFFFFF"/>
        <w:spacing w:after="0" w:line="240" w:lineRule="auto"/>
        <w:ind w:firstLine="708"/>
        <w:rPr>
          <w:lang w:val="fr-FR"/>
        </w:rPr>
      </w:pPr>
      <w:r>
        <w:rPr>
          <w:lang w:val="fr-FR"/>
        </w:rPr>
        <w:t xml:space="preserve">Il est suggéré une </w:t>
      </w:r>
      <w:r w:rsidRPr="00214CFD">
        <w:rPr>
          <w:color w:val="FF0000"/>
          <w:lang w:val="fr-FR"/>
        </w:rPr>
        <w:t xml:space="preserve">réunion </w:t>
      </w:r>
      <w:r>
        <w:rPr>
          <w:lang w:val="fr-FR"/>
        </w:rPr>
        <w:t>commune que P. Chabal est plus qu’heureux de faciliter</w:t>
      </w:r>
      <w:r w:rsidR="00160AAB">
        <w:rPr>
          <w:lang w:val="fr-FR"/>
        </w:rPr>
        <w:t xml:space="preserve"> au plus tard tout </w:t>
      </w:r>
      <w:r w:rsidR="00160AAB" w:rsidRPr="00214CFD">
        <w:rPr>
          <w:color w:val="FF0000"/>
          <w:lang w:val="fr-FR"/>
        </w:rPr>
        <w:t>début janvier 202</w:t>
      </w:r>
      <w:r w:rsidR="00826E84" w:rsidRPr="00214CFD">
        <w:rPr>
          <w:color w:val="FF0000"/>
          <w:lang w:val="fr-FR"/>
        </w:rPr>
        <w:t>3</w:t>
      </w:r>
      <w:r w:rsidR="00826E84">
        <w:rPr>
          <w:lang w:val="fr-FR"/>
        </w:rPr>
        <w:t>.</w:t>
      </w:r>
    </w:p>
    <w:p w14:paraId="24D1E6FF" w14:textId="77777777" w:rsidR="002A5713" w:rsidRDefault="002A5713" w:rsidP="002B0CC4">
      <w:pPr>
        <w:shd w:val="clear" w:color="auto" w:fill="FFFFFF"/>
        <w:spacing w:after="0" w:line="240" w:lineRule="auto"/>
        <w:rPr>
          <w:lang w:val="fr-FR"/>
        </w:rPr>
      </w:pPr>
    </w:p>
    <w:p w14:paraId="7A8902F2" w14:textId="51F62F31" w:rsidR="002B024F" w:rsidRDefault="00114699" w:rsidP="002B0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741E31">
        <w:rPr>
          <w:rFonts w:ascii="Times New Roman" w:hAnsi="Times New Roman" w:cs="Times New Roman"/>
          <w:lang w:val="fr-FR"/>
        </w:rPr>
        <w:t xml:space="preserve">1) </w:t>
      </w:r>
      <w:r w:rsidR="002B0CC4" w:rsidRPr="00741E31">
        <w:rPr>
          <w:rFonts w:ascii="Times New Roman" w:eastAsia="Times New Roman" w:hAnsi="Times New Roman" w:cs="Times New Roman"/>
          <w:b/>
          <w:bCs/>
          <w:lang w:val="fr-FR"/>
        </w:rPr>
        <w:t xml:space="preserve">GIS </w:t>
      </w:r>
      <w:proofErr w:type="spellStart"/>
      <w:r w:rsidR="002B0CC4" w:rsidRPr="00741E31">
        <w:rPr>
          <w:rFonts w:ascii="Times New Roman" w:eastAsia="Times New Roman" w:hAnsi="Times New Roman" w:cs="Times New Roman"/>
          <w:b/>
          <w:bCs/>
          <w:lang w:val="fr-FR"/>
        </w:rPr>
        <w:t>Eurolab</w:t>
      </w:r>
      <w:proofErr w:type="spellEnd"/>
      <w:r w:rsidR="002B024F">
        <w:rPr>
          <w:rFonts w:ascii="Times New Roman" w:eastAsia="Times New Roman" w:hAnsi="Times New Roman" w:cs="Times New Roman"/>
          <w:lang w:val="fr-FR"/>
        </w:rPr>
        <w:t xml:space="preserve">. Cette information </w:t>
      </w:r>
      <w:hyperlink r:id="rId7" w:history="1">
        <w:r w:rsidR="002B024F" w:rsidRPr="00B145C1">
          <w:rPr>
            <w:rStyle w:val="Lienhypertexte"/>
            <w:rFonts w:ascii="Times New Roman" w:eastAsia="Times New Roman" w:hAnsi="Times New Roman" w:cs="Times New Roman"/>
            <w:lang w:val="fr-FR"/>
          </w:rPr>
          <w:t>https://gis-eurolab.fr/actualites/appels-projets</w:t>
        </w:r>
      </w:hyperlink>
      <w:r w:rsidR="002B0CC4" w:rsidRPr="00741E31">
        <w:rPr>
          <w:rFonts w:ascii="Times New Roman" w:eastAsia="Times New Roman" w:hAnsi="Times New Roman" w:cs="Times New Roman"/>
          <w:lang w:val="fr-FR"/>
        </w:rPr>
        <w:t xml:space="preserve"> </w:t>
      </w:r>
      <w:r w:rsidR="002B024F">
        <w:rPr>
          <w:rFonts w:ascii="Times New Roman" w:eastAsia="Times New Roman" w:hAnsi="Times New Roman" w:cs="Times New Roman"/>
          <w:lang w:val="fr-FR"/>
        </w:rPr>
        <w:t xml:space="preserve">transmise par M. Bruno est </w:t>
      </w:r>
      <w:proofErr w:type="gramStart"/>
      <w:r w:rsidR="002B024F">
        <w:rPr>
          <w:rFonts w:ascii="Times New Roman" w:eastAsia="Times New Roman" w:hAnsi="Times New Roman" w:cs="Times New Roman"/>
          <w:lang w:val="fr-FR"/>
        </w:rPr>
        <w:t>l’occasion  de</w:t>
      </w:r>
      <w:proofErr w:type="gramEnd"/>
      <w:r w:rsidR="002B024F">
        <w:rPr>
          <w:rFonts w:ascii="Times New Roman" w:eastAsia="Times New Roman" w:hAnsi="Times New Roman" w:cs="Times New Roman"/>
          <w:lang w:val="fr-FR"/>
        </w:rPr>
        <w:t xml:space="preserve"> rappeler que notre laboratoire a vocation à être accompagné par Armelle Couteau et M</w:t>
      </w:r>
      <w:r w:rsidR="00214CFD">
        <w:rPr>
          <w:rFonts w:ascii="Times New Roman" w:eastAsia="Times New Roman" w:hAnsi="Times New Roman" w:cs="Times New Roman"/>
          <w:lang w:val="fr-FR"/>
        </w:rPr>
        <w:t>ichel</w:t>
      </w:r>
      <w:r w:rsidR="002B024F">
        <w:rPr>
          <w:rFonts w:ascii="Times New Roman" w:eastAsia="Times New Roman" w:hAnsi="Times New Roman" w:cs="Times New Roman"/>
          <w:lang w:val="fr-FR"/>
        </w:rPr>
        <w:t xml:space="preserve"> Bruno, nos deux européanistes</w:t>
      </w:r>
      <w:r w:rsidR="00F879F0">
        <w:rPr>
          <w:rFonts w:ascii="Times New Roman" w:eastAsia="Times New Roman" w:hAnsi="Times New Roman" w:cs="Times New Roman"/>
          <w:lang w:val="fr-FR"/>
        </w:rPr>
        <w:t>,</w:t>
      </w:r>
      <w:r w:rsidR="002B024F">
        <w:rPr>
          <w:rFonts w:ascii="Times New Roman" w:eastAsia="Times New Roman" w:hAnsi="Times New Roman" w:cs="Times New Roman"/>
          <w:lang w:val="fr-FR"/>
        </w:rPr>
        <w:t xml:space="preserve"> vers les études européennes</w:t>
      </w:r>
      <w:r w:rsidR="00F879F0">
        <w:rPr>
          <w:rFonts w:ascii="Times New Roman" w:eastAsia="Times New Roman" w:hAnsi="Times New Roman" w:cs="Times New Roman"/>
          <w:lang w:val="fr-FR"/>
        </w:rPr>
        <w:t xml:space="preserve"> accrues</w:t>
      </w:r>
      <w:r w:rsidR="002B024F">
        <w:rPr>
          <w:rFonts w:ascii="Times New Roman" w:eastAsia="Times New Roman" w:hAnsi="Times New Roman" w:cs="Times New Roman"/>
          <w:lang w:val="fr-FR"/>
        </w:rPr>
        <w:t>.</w:t>
      </w:r>
    </w:p>
    <w:p w14:paraId="26FEAC81" w14:textId="77777777" w:rsidR="002B024F" w:rsidRDefault="002B024F" w:rsidP="002B0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14:paraId="3B290EC8" w14:textId="2114FF40" w:rsidR="001D58DF" w:rsidRDefault="00392616" w:rsidP="00D93F61">
      <w:pPr>
        <w:spacing w:after="0" w:line="240" w:lineRule="auto"/>
        <w:rPr>
          <w:lang w:val="fr-FR"/>
        </w:rPr>
      </w:pPr>
      <w:r>
        <w:rPr>
          <w:lang w:val="fr-FR"/>
        </w:rPr>
        <w:t xml:space="preserve">2) </w:t>
      </w:r>
      <w:r w:rsidR="00F879F0">
        <w:rPr>
          <w:b/>
          <w:bCs/>
          <w:lang w:val="fr-FR"/>
        </w:rPr>
        <w:t>P</w:t>
      </w:r>
      <w:r w:rsidR="001D58DF" w:rsidRPr="002B024F">
        <w:rPr>
          <w:b/>
          <w:bCs/>
          <w:lang w:val="fr-FR"/>
        </w:rPr>
        <w:t>arrainage entre collègues pour le</w:t>
      </w:r>
      <w:r w:rsidR="00F879F0">
        <w:rPr>
          <w:b/>
          <w:bCs/>
          <w:lang w:val="fr-FR"/>
        </w:rPr>
        <w:t>ur</w:t>
      </w:r>
      <w:r w:rsidR="001D58DF" w:rsidRPr="002B024F">
        <w:rPr>
          <w:b/>
          <w:bCs/>
          <w:lang w:val="fr-FR"/>
        </w:rPr>
        <w:t xml:space="preserve"> dossier d’avancement</w:t>
      </w:r>
      <w:r w:rsidR="002B024F">
        <w:rPr>
          <w:lang w:val="fr-FR"/>
        </w:rPr>
        <w:t>. H. Gaba et P. Chabal sont partants pour inaugurer ce système. La sociologie de notre laboratoire de 15 membres est simple : 1 PrEx2 (dossier accompli, bravo) et un nouveau MDF (</w:t>
      </w:r>
      <w:r w:rsidR="00F879F0">
        <w:rPr>
          <w:lang w:val="fr-FR"/>
        </w:rPr>
        <w:t>éligible</w:t>
      </w:r>
      <w:r w:rsidR="00214CFD">
        <w:rPr>
          <w:lang w:val="fr-FR"/>
        </w:rPr>
        <w:t xml:space="preserve"> ! </w:t>
      </w:r>
      <w:r w:rsidR="00F879F0">
        <w:rPr>
          <w:lang w:val="fr-FR"/>
        </w:rPr>
        <w:t xml:space="preserve">à </w:t>
      </w:r>
      <w:r w:rsidR="002B024F">
        <w:rPr>
          <w:lang w:val="fr-FR"/>
        </w:rPr>
        <w:t>un -éventuel- reclassement indiciaire en fonction des services passés</w:t>
      </w:r>
      <w:r w:rsidR="00F879F0">
        <w:rPr>
          <w:lang w:val="fr-FR"/>
        </w:rPr>
        <w:t xml:space="preserve"> : </w:t>
      </w:r>
      <w:r w:rsidR="002B024F">
        <w:rPr>
          <w:lang w:val="fr-FR"/>
        </w:rPr>
        <w:t>ATER, …). Sur 13 autres MDC</w:t>
      </w:r>
      <w:r w:rsidR="00214CFD">
        <w:rPr>
          <w:lang w:val="fr-FR"/>
        </w:rPr>
        <w:t> :</w:t>
      </w:r>
      <w:r w:rsidR="002B024F">
        <w:rPr>
          <w:lang w:val="fr-FR"/>
        </w:rPr>
        <w:t xml:space="preserve"> 3 échelon exceptionnel, </w:t>
      </w:r>
      <w:r w:rsidR="002B024F" w:rsidRPr="00214CFD">
        <w:rPr>
          <w:color w:val="FF0000"/>
          <w:lang w:val="fr-FR"/>
        </w:rPr>
        <w:t>3 hors-classe et 7 CN</w:t>
      </w:r>
      <w:r w:rsidR="002B024F">
        <w:rPr>
          <w:lang w:val="fr-FR"/>
        </w:rPr>
        <w:t>. L</w:t>
      </w:r>
      <w:r w:rsidR="004F4D23">
        <w:rPr>
          <w:lang w:val="fr-FR"/>
        </w:rPr>
        <w:t>a campagne s’ouvre en janvier</w:t>
      </w:r>
      <w:r w:rsidR="0048697B">
        <w:rPr>
          <w:lang w:val="fr-FR"/>
        </w:rPr>
        <w:t xml:space="preserve"> 2023</w:t>
      </w:r>
      <w:r w:rsidR="004F4D23">
        <w:rPr>
          <w:lang w:val="fr-FR"/>
        </w:rPr>
        <w:t>.</w:t>
      </w:r>
      <w:r w:rsidR="002B024F">
        <w:rPr>
          <w:lang w:val="fr-FR"/>
        </w:rPr>
        <w:t xml:space="preserve"> Ce serait administrativement efficace </w:t>
      </w:r>
      <w:r w:rsidR="00F879F0">
        <w:rPr>
          <w:lang w:val="fr-FR"/>
        </w:rPr>
        <w:t xml:space="preserve">et </w:t>
      </w:r>
      <w:r w:rsidR="002B024F">
        <w:rPr>
          <w:lang w:val="fr-FR"/>
        </w:rPr>
        <w:t xml:space="preserve">humainement chaleureux de nous </w:t>
      </w:r>
      <w:r w:rsidR="002B024F" w:rsidRPr="00214CFD">
        <w:rPr>
          <w:color w:val="FF0000"/>
          <w:lang w:val="fr-FR"/>
        </w:rPr>
        <w:t xml:space="preserve">entraider </w:t>
      </w:r>
      <w:r w:rsidR="002B024F">
        <w:rPr>
          <w:lang w:val="fr-FR"/>
        </w:rPr>
        <w:t xml:space="preserve">pour monter ces </w:t>
      </w:r>
      <w:r w:rsidR="002B024F" w:rsidRPr="00214CFD">
        <w:rPr>
          <w:color w:val="FF0000"/>
          <w:lang w:val="fr-FR"/>
        </w:rPr>
        <w:t xml:space="preserve">dossiers </w:t>
      </w:r>
      <w:r w:rsidR="002B024F">
        <w:rPr>
          <w:lang w:val="fr-FR"/>
        </w:rPr>
        <w:t xml:space="preserve">très individuels qui sont souvent une épreuve : faire son auto-bilan, s’exposer à l’évaluation des pairs et revivre des années de travail par le truchement de </w:t>
      </w:r>
      <w:r w:rsidR="00F879F0">
        <w:rPr>
          <w:lang w:val="fr-FR"/>
        </w:rPr>
        <w:t xml:space="preserve">succinctes </w:t>
      </w:r>
      <w:r w:rsidR="002B024F">
        <w:rPr>
          <w:lang w:val="fr-FR"/>
        </w:rPr>
        <w:t>rubriques croisées d’un formulaire ‘type’.</w:t>
      </w:r>
    </w:p>
    <w:p w14:paraId="06052900" w14:textId="77777777" w:rsidR="001D58DF" w:rsidRDefault="001D58DF" w:rsidP="00D93F61">
      <w:pPr>
        <w:spacing w:after="0" w:line="240" w:lineRule="auto"/>
        <w:rPr>
          <w:lang w:val="fr-FR"/>
        </w:rPr>
      </w:pPr>
    </w:p>
    <w:p w14:paraId="484BEC6D" w14:textId="67BB2279" w:rsidR="00807913" w:rsidRDefault="001D58DF" w:rsidP="00D93F61">
      <w:pPr>
        <w:spacing w:after="0" w:line="240" w:lineRule="auto"/>
        <w:rPr>
          <w:lang w:val="fr-FR"/>
        </w:rPr>
      </w:pPr>
      <w:r>
        <w:rPr>
          <w:lang w:val="fr-FR"/>
        </w:rPr>
        <w:t>3</w:t>
      </w:r>
      <w:r w:rsidR="00597125">
        <w:rPr>
          <w:lang w:val="fr-FR"/>
        </w:rPr>
        <w:t xml:space="preserve">) </w:t>
      </w:r>
      <w:r w:rsidR="0048697B" w:rsidRPr="0048697B">
        <w:rPr>
          <w:b/>
          <w:bCs/>
          <w:lang w:val="fr-FR"/>
        </w:rPr>
        <w:t>Calendrier</w:t>
      </w:r>
      <w:r w:rsidR="0048697B" w:rsidRPr="00807913">
        <w:rPr>
          <w:b/>
          <w:bCs/>
          <w:lang w:val="fr-FR"/>
        </w:rPr>
        <w:t xml:space="preserve"> </w:t>
      </w:r>
      <w:r w:rsidR="00807913" w:rsidRPr="00807913">
        <w:rPr>
          <w:b/>
          <w:bCs/>
          <w:lang w:val="fr-FR"/>
        </w:rPr>
        <w:t>des colloques futurs</w:t>
      </w:r>
      <w:r w:rsidR="00807913">
        <w:rPr>
          <w:lang w:val="fr-FR"/>
        </w:rPr>
        <w:t xml:space="preserve">. Le Conseil de </w:t>
      </w:r>
      <w:r w:rsidR="00807913" w:rsidRPr="00F879F0">
        <w:rPr>
          <w:b/>
          <w:bCs/>
          <w:color w:val="FF0000"/>
          <w:u w:val="single"/>
          <w:lang w:val="fr-FR"/>
        </w:rPr>
        <w:t>juin 2023</w:t>
      </w:r>
      <w:r w:rsidR="00807913" w:rsidRPr="00807913">
        <w:rPr>
          <w:color w:val="FF0000"/>
          <w:lang w:val="fr-FR"/>
        </w:rPr>
        <w:t xml:space="preserve"> </w:t>
      </w:r>
      <w:r w:rsidR="00807913">
        <w:rPr>
          <w:lang w:val="fr-FR"/>
        </w:rPr>
        <w:t xml:space="preserve">recevra les projets de </w:t>
      </w:r>
      <w:r w:rsidR="00807913" w:rsidRPr="00F879F0">
        <w:rPr>
          <w:b/>
          <w:bCs/>
          <w:color w:val="FF0000"/>
          <w:u w:val="single"/>
          <w:lang w:val="fr-FR"/>
        </w:rPr>
        <w:t>colloques 2024</w:t>
      </w:r>
      <w:r w:rsidR="00807913">
        <w:rPr>
          <w:lang w:val="fr-FR"/>
        </w:rPr>
        <w:t xml:space="preserve">. </w:t>
      </w:r>
      <w:r w:rsidR="00807913" w:rsidRPr="00F879F0">
        <w:rPr>
          <w:sz w:val="20"/>
          <w:szCs w:val="20"/>
          <w:lang w:val="fr-FR"/>
        </w:rPr>
        <w:t xml:space="preserve">Ont été évoqués depuis quelques temps : </w:t>
      </w:r>
      <w:r w:rsidR="00807913" w:rsidRPr="00F879F0">
        <w:rPr>
          <w:i/>
          <w:iCs/>
          <w:sz w:val="20"/>
          <w:szCs w:val="20"/>
          <w:lang w:val="fr-FR"/>
        </w:rPr>
        <w:t>L’invisible</w:t>
      </w:r>
      <w:r w:rsidR="00807913" w:rsidRPr="00F879F0">
        <w:rPr>
          <w:sz w:val="20"/>
          <w:szCs w:val="20"/>
          <w:lang w:val="fr-FR"/>
        </w:rPr>
        <w:t xml:space="preserve"> (Géraldine), Jeux, Jouets, Droit (Michel, Karine)</w:t>
      </w:r>
      <w:r w:rsidR="00F879F0" w:rsidRPr="00F879F0">
        <w:rPr>
          <w:sz w:val="20"/>
          <w:szCs w:val="20"/>
          <w:lang w:val="fr-FR"/>
        </w:rPr>
        <w:t>. D</w:t>
      </w:r>
      <w:r w:rsidR="00807913" w:rsidRPr="00F879F0">
        <w:rPr>
          <w:sz w:val="20"/>
          <w:szCs w:val="20"/>
          <w:lang w:val="fr-FR"/>
        </w:rPr>
        <w:t>’ici juin 2023, d’autres colloque</w:t>
      </w:r>
      <w:r w:rsidR="001951F9">
        <w:rPr>
          <w:sz w:val="20"/>
          <w:szCs w:val="20"/>
          <w:lang w:val="fr-FR"/>
        </w:rPr>
        <w:t>s</w:t>
      </w:r>
      <w:r w:rsidR="00807913" w:rsidRPr="00F879F0">
        <w:rPr>
          <w:sz w:val="20"/>
          <w:szCs w:val="20"/>
          <w:lang w:val="fr-FR"/>
        </w:rPr>
        <w:t xml:space="preserve"> seront proposés (hors Eurasie et </w:t>
      </w:r>
      <w:proofErr w:type="spellStart"/>
      <w:r w:rsidR="00807913" w:rsidRPr="00F879F0">
        <w:rPr>
          <w:sz w:val="20"/>
          <w:szCs w:val="20"/>
          <w:lang w:val="fr-FR"/>
        </w:rPr>
        <w:t>Kz</w:t>
      </w:r>
      <w:proofErr w:type="spellEnd"/>
      <w:r w:rsidR="00807913" w:rsidRPr="00F879F0">
        <w:rPr>
          <w:sz w:val="20"/>
          <w:szCs w:val="20"/>
          <w:lang w:val="fr-FR"/>
        </w:rPr>
        <w:t>-Fr-Kr puisque 14 colloques ont déjà eu lieu dans ce</w:t>
      </w:r>
      <w:r w:rsidR="00F879F0" w:rsidRPr="00F879F0">
        <w:rPr>
          <w:sz w:val="20"/>
          <w:szCs w:val="20"/>
          <w:lang w:val="fr-FR"/>
        </w:rPr>
        <w:t xml:space="preserve">s 2 réseaux internationaux </w:t>
      </w:r>
      <w:r w:rsidR="00807913" w:rsidRPr="00F879F0">
        <w:rPr>
          <w:sz w:val="20"/>
          <w:szCs w:val="20"/>
          <w:lang w:val="fr-FR"/>
        </w:rPr>
        <w:t>et 14 publications en 11 ans</w:t>
      </w:r>
      <w:r w:rsidR="00F879F0" w:rsidRPr="00F879F0">
        <w:rPr>
          <w:sz w:val="20"/>
          <w:szCs w:val="20"/>
          <w:lang w:val="fr-FR"/>
        </w:rPr>
        <w:t>).</w:t>
      </w:r>
      <w:r w:rsidR="00F879F0">
        <w:rPr>
          <w:lang w:val="fr-FR"/>
        </w:rPr>
        <w:t xml:space="preserve"> </w:t>
      </w:r>
      <w:r w:rsidR="00807913">
        <w:rPr>
          <w:lang w:val="fr-FR"/>
        </w:rPr>
        <w:t xml:space="preserve">Les projets </w:t>
      </w:r>
      <w:r w:rsidR="00807913" w:rsidRPr="00F879F0">
        <w:rPr>
          <w:color w:val="FF0000"/>
          <w:lang w:val="fr-FR"/>
        </w:rPr>
        <w:t xml:space="preserve">détaillés </w:t>
      </w:r>
      <w:r w:rsidR="00807913">
        <w:rPr>
          <w:lang w:val="fr-FR"/>
        </w:rPr>
        <w:t xml:space="preserve">(participants et titres des communications) et les budgets (recettes attendues surtout) seront présentés au Conseil de </w:t>
      </w:r>
      <w:r w:rsidR="00807913" w:rsidRPr="00F879F0">
        <w:rPr>
          <w:b/>
          <w:bCs/>
          <w:color w:val="FF0000"/>
          <w:u w:val="single"/>
          <w:lang w:val="fr-FR"/>
        </w:rPr>
        <w:t>septembre 2023</w:t>
      </w:r>
      <w:r w:rsidR="00807913">
        <w:rPr>
          <w:lang w:val="fr-FR"/>
        </w:rPr>
        <w:t xml:space="preserve"> - à temps pour les demandes de subvention </w:t>
      </w:r>
      <w:r w:rsidR="00807913" w:rsidRPr="007D00EC">
        <w:rPr>
          <w:color w:val="FF0000"/>
          <w:lang w:val="fr-FR"/>
        </w:rPr>
        <w:t>d’</w:t>
      </w:r>
      <w:r w:rsidR="00807913" w:rsidRPr="00F879F0">
        <w:rPr>
          <w:b/>
          <w:bCs/>
          <w:color w:val="FF0000"/>
          <w:u w:val="single"/>
          <w:lang w:val="fr-FR"/>
        </w:rPr>
        <w:t>octobre</w:t>
      </w:r>
      <w:r w:rsidR="007D00EC" w:rsidRPr="00F879F0">
        <w:rPr>
          <w:b/>
          <w:bCs/>
          <w:color w:val="FF0000"/>
          <w:u w:val="single"/>
          <w:lang w:val="fr-FR"/>
        </w:rPr>
        <w:t xml:space="preserve"> 2023</w:t>
      </w:r>
      <w:r w:rsidR="00807913" w:rsidRPr="007D00EC">
        <w:rPr>
          <w:color w:val="FF0000"/>
          <w:lang w:val="fr-FR"/>
        </w:rPr>
        <w:t xml:space="preserve"> </w:t>
      </w:r>
      <w:r w:rsidR="00807913">
        <w:rPr>
          <w:lang w:val="fr-FR"/>
        </w:rPr>
        <w:t xml:space="preserve">(composantes AI et IUT + Le Havre Seine) et de </w:t>
      </w:r>
      <w:r w:rsidR="00807913" w:rsidRPr="00F879F0">
        <w:rPr>
          <w:b/>
          <w:bCs/>
          <w:color w:val="FF0000"/>
          <w:u w:val="single"/>
          <w:lang w:val="fr-FR"/>
        </w:rPr>
        <w:t>novembre</w:t>
      </w:r>
      <w:r w:rsidR="007D00EC" w:rsidRPr="00F879F0">
        <w:rPr>
          <w:b/>
          <w:bCs/>
          <w:color w:val="FF0000"/>
          <w:u w:val="single"/>
          <w:lang w:val="fr-FR"/>
        </w:rPr>
        <w:t xml:space="preserve"> 2023</w:t>
      </w:r>
      <w:r w:rsidR="00807913" w:rsidRPr="00F879F0">
        <w:rPr>
          <w:b/>
          <w:bCs/>
          <w:color w:val="FF0000"/>
          <w:u w:val="single"/>
          <w:lang w:val="fr-FR"/>
        </w:rPr>
        <w:t xml:space="preserve"> </w:t>
      </w:r>
      <w:r w:rsidR="00807913">
        <w:rPr>
          <w:lang w:val="fr-FR"/>
        </w:rPr>
        <w:t>(C</w:t>
      </w:r>
      <w:r w:rsidR="007D00EC">
        <w:rPr>
          <w:lang w:val="fr-FR"/>
        </w:rPr>
        <w:t>R).</w:t>
      </w:r>
    </w:p>
    <w:p w14:paraId="2D5509C2" w14:textId="140C3377" w:rsidR="00807913" w:rsidRDefault="00214CFD" w:rsidP="00F879F0">
      <w:pPr>
        <w:spacing w:after="0" w:line="240" w:lineRule="auto"/>
        <w:ind w:firstLine="708"/>
        <w:rPr>
          <w:lang w:val="fr-FR"/>
        </w:rPr>
      </w:pPr>
      <w:r>
        <w:rPr>
          <w:lang w:val="fr-FR"/>
        </w:rPr>
        <w:t>R</w:t>
      </w:r>
      <w:r w:rsidR="007D00EC">
        <w:rPr>
          <w:lang w:val="fr-FR"/>
        </w:rPr>
        <w:t xml:space="preserve">appel : </w:t>
      </w:r>
      <w:r w:rsidR="00F879F0">
        <w:rPr>
          <w:lang w:val="fr-FR"/>
        </w:rPr>
        <w:t xml:space="preserve">1) </w:t>
      </w:r>
      <w:r w:rsidR="007D00EC">
        <w:rPr>
          <w:lang w:val="fr-FR"/>
        </w:rPr>
        <w:t xml:space="preserve">projet de participation à </w:t>
      </w:r>
      <w:r>
        <w:rPr>
          <w:lang w:val="fr-FR"/>
        </w:rPr>
        <w:t>i/</w:t>
      </w:r>
      <w:r w:rsidR="009A162D">
        <w:rPr>
          <w:lang w:val="fr-FR"/>
        </w:rPr>
        <w:t xml:space="preserve"> </w:t>
      </w:r>
      <w:r w:rsidR="007D00EC">
        <w:rPr>
          <w:lang w:val="fr-FR"/>
        </w:rPr>
        <w:t xml:space="preserve">ouvrage </w:t>
      </w:r>
      <w:r w:rsidR="007D00EC" w:rsidRPr="009A162D">
        <w:rPr>
          <w:b/>
          <w:bCs/>
          <w:i/>
          <w:iCs/>
          <w:lang w:val="fr-FR"/>
        </w:rPr>
        <w:t>Actualité du droit à l’autodétermination des peuples</w:t>
      </w:r>
      <w:r w:rsidR="007D00EC">
        <w:rPr>
          <w:lang w:val="fr-FR"/>
        </w:rPr>
        <w:t xml:space="preserve"> (Z. Brémond)</w:t>
      </w:r>
      <w:r w:rsidR="00944F04">
        <w:rPr>
          <w:lang w:val="fr-FR"/>
        </w:rPr>
        <w:t xml:space="preserve"> à hauteur générique de 1750 €</w:t>
      </w:r>
      <w:r w:rsidR="009A162D">
        <w:rPr>
          <w:lang w:val="fr-FR"/>
        </w:rPr>
        <w:t xml:space="preserve"> (la Chaire Normandie La Paix – Mme Gaillard, qui a participé à au moins un colloque du LexFEIM – pourrait être partenaire</w:t>
      </w:r>
      <w:r w:rsidR="007D00EC">
        <w:rPr>
          <w:lang w:val="fr-FR"/>
        </w:rPr>
        <w:t xml:space="preserve"> et </w:t>
      </w:r>
      <w:r>
        <w:rPr>
          <w:lang w:val="fr-FR"/>
        </w:rPr>
        <w:t>ii/</w:t>
      </w:r>
      <w:r w:rsidR="009A162D">
        <w:rPr>
          <w:lang w:val="fr-FR"/>
        </w:rPr>
        <w:t xml:space="preserve"> </w:t>
      </w:r>
      <w:r>
        <w:rPr>
          <w:lang w:val="fr-FR"/>
        </w:rPr>
        <w:t xml:space="preserve">ouvrage </w:t>
      </w:r>
      <w:r w:rsidR="007D00EC">
        <w:rPr>
          <w:lang w:val="fr-FR"/>
        </w:rPr>
        <w:t>sur</w:t>
      </w:r>
      <w:r>
        <w:rPr>
          <w:lang w:val="fr-FR"/>
        </w:rPr>
        <w:t xml:space="preserve"> les</w:t>
      </w:r>
      <w:r w:rsidR="007D00EC">
        <w:rPr>
          <w:lang w:val="fr-FR"/>
        </w:rPr>
        <w:t xml:space="preserve"> </w:t>
      </w:r>
      <w:r w:rsidR="007D00EC" w:rsidRPr="009A162D">
        <w:rPr>
          <w:b/>
          <w:bCs/>
          <w:i/>
          <w:iCs/>
          <w:lang w:val="fr-FR"/>
        </w:rPr>
        <w:t>Techniques comparées d’interprétation du juge</w:t>
      </w:r>
      <w:r w:rsidR="007D00EC">
        <w:rPr>
          <w:i/>
          <w:iCs/>
          <w:lang w:val="fr-FR"/>
        </w:rPr>
        <w:t xml:space="preserve"> </w:t>
      </w:r>
      <w:r w:rsidR="007D00EC" w:rsidRPr="009A162D">
        <w:rPr>
          <w:lang w:val="fr-FR"/>
        </w:rPr>
        <w:t xml:space="preserve">(R. </w:t>
      </w:r>
      <w:proofErr w:type="spellStart"/>
      <w:r w:rsidR="007D00EC" w:rsidRPr="009A162D">
        <w:rPr>
          <w:lang w:val="fr-FR"/>
        </w:rPr>
        <w:t>Titiriga</w:t>
      </w:r>
      <w:proofErr w:type="spellEnd"/>
      <w:r w:rsidR="007D00EC" w:rsidRPr="009A162D">
        <w:rPr>
          <w:lang w:val="fr-FR"/>
        </w:rPr>
        <w:t>)</w:t>
      </w:r>
      <w:r w:rsidR="007D00EC">
        <w:rPr>
          <w:i/>
          <w:iCs/>
          <w:lang w:val="fr-FR"/>
        </w:rPr>
        <w:t>.</w:t>
      </w:r>
      <w:r w:rsidR="00944F04">
        <w:rPr>
          <w:lang w:val="fr-FR"/>
        </w:rPr>
        <w:t xml:space="preserve"> </w:t>
      </w:r>
      <w:r w:rsidR="00EF6267">
        <w:rPr>
          <w:lang w:val="fr-FR"/>
        </w:rPr>
        <w:t>T</w:t>
      </w:r>
      <w:r w:rsidR="00944F04">
        <w:rPr>
          <w:lang w:val="fr-FR"/>
        </w:rPr>
        <w:t xml:space="preserve">rop tôt pour </w:t>
      </w:r>
      <w:r w:rsidR="00EF6267">
        <w:rPr>
          <w:lang w:val="fr-FR"/>
        </w:rPr>
        <w:t>des ar</w:t>
      </w:r>
      <w:r w:rsidR="00944F04">
        <w:rPr>
          <w:lang w:val="fr-FR"/>
        </w:rPr>
        <w:t>bitrage</w:t>
      </w:r>
      <w:r w:rsidR="00EF6267">
        <w:rPr>
          <w:lang w:val="fr-FR"/>
        </w:rPr>
        <w:t>s</w:t>
      </w:r>
      <w:r w:rsidR="00944F04">
        <w:rPr>
          <w:lang w:val="fr-FR"/>
        </w:rPr>
        <w:t xml:space="preserve"> budgétaire</w:t>
      </w:r>
      <w:r w:rsidR="00EF6267">
        <w:rPr>
          <w:lang w:val="fr-FR"/>
        </w:rPr>
        <w:t>s</w:t>
      </w:r>
      <w:r w:rsidR="00944F04">
        <w:rPr>
          <w:lang w:val="fr-FR"/>
        </w:rPr>
        <w:t>, qui seront</w:t>
      </w:r>
      <w:r w:rsidR="00EF6267">
        <w:rPr>
          <w:lang w:val="fr-FR"/>
        </w:rPr>
        <w:t xml:space="preserve"> nécessaires </w:t>
      </w:r>
      <w:r w:rsidR="00944F04">
        <w:rPr>
          <w:lang w:val="fr-FR"/>
        </w:rPr>
        <w:t>car ces projets sont à l’horizon 2023 pour l’un et 2024 pour l’autre.</w:t>
      </w:r>
      <w:r w:rsidR="00F879F0">
        <w:rPr>
          <w:lang w:val="fr-FR"/>
        </w:rPr>
        <w:t xml:space="preserve"> 2) Le colloque </w:t>
      </w:r>
      <w:r w:rsidR="00F879F0" w:rsidRPr="00214CFD">
        <w:rPr>
          <w:b/>
          <w:bCs/>
          <w:i/>
          <w:iCs/>
          <w:lang w:val="fr-FR"/>
        </w:rPr>
        <w:t>Biodiversité</w:t>
      </w:r>
      <w:r w:rsidR="00F879F0">
        <w:rPr>
          <w:lang w:val="fr-FR"/>
        </w:rPr>
        <w:t xml:space="preserve"> évoqué dans le passé (2021 pour Libreville, 2022 pour Libreville et/ou Le Havre), aura lieu les 9 et 10 mars 2023 à </w:t>
      </w:r>
      <w:r w:rsidR="00F879F0" w:rsidRPr="00214CFD">
        <w:rPr>
          <w:b/>
          <w:bCs/>
          <w:lang w:val="fr-FR"/>
        </w:rPr>
        <w:t>Libreville</w:t>
      </w:r>
      <w:r w:rsidR="00F879F0">
        <w:rPr>
          <w:lang w:val="fr-FR"/>
        </w:rPr>
        <w:t>. Notre LOGO figure sur le programme, avec trois participations (H. Gaba, G. LÔ, P. Chabal) sans doute en distanciel car les billets sont à des tarifs (à confirmer) prohibitifs</w:t>
      </w:r>
      <w:r>
        <w:rPr>
          <w:lang w:val="fr-FR"/>
        </w:rPr>
        <w:t xml:space="preserve"> mais l’ouvrage serait publié chez Peter Lang</w:t>
      </w:r>
      <w:r w:rsidR="00F879F0">
        <w:rPr>
          <w:lang w:val="fr-FR"/>
        </w:rPr>
        <w:t>.</w:t>
      </w:r>
    </w:p>
    <w:p w14:paraId="09AD9B99" w14:textId="77777777" w:rsidR="00F879F0" w:rsidRPr="007D00EC" w:rsidRDefault="00F879F0" w:rsidP="00D93F61">
      <w:pPr>
        <w:spacing w:after="0" w:line="240" w:lineRule="auto"/>
        <w:rPr>
          <w:lang w:val="fr-FR"/>
        </w:rPr>
      </w:pPr>
    </w:p>
    <w:p w14:paraId="0AF6A60F" w14:textId="78FF2C45" w:rsidR="007D00EC" w:rsidRDefault="001D58DF" w:rsidP="00D93F61">
      <w:pPr>
        <w:spacing w:after="0" w:line="240" w:lineRule="auto"/>
        <w:rPr>
          <w:lang w:val="fr-FR"/>
        </w:rPr>
      </w:pPr>
      <w:r>
        <w:rPr>
          <w:lang w:val="fr-FR"/>
        </w:rPr>
        <w:t>4</w:t>
      </w:r>
      <w:r w:rsidR="00114699">
        <w:rPr>
          <w:lang w:val="fr-FR"/>
        </w:rPr>
        <w:t xml:space="preserve">) </w:t>
      </w:r>
      <w:r w:rsidR="003C1DBD" w:rsidRPr="007D00EC">
        <w:rPr>
          <w:b/>
          <w:bCs/>
          <w:lang w:val="fr-FR"/>
        </w:rPr>
        <w:t>Critères d’activité</w:t>
      </w:r>
      <w:r w:rsidR="00114699" w:rsidRPr="007D00EC">
        <w:rPr>
          <w:b/>
          <w:bCs/>
          <w:lang w:val="fr-FR"/>
        </w:rPr>
        <w:t xml:space="preserve"> des </w:t>
      </w:r>
      <w:r w:rsidR="003C1DBD" w:rsidRPr="007D00EC">
        <w:rPr>
          <w:b/>
          <w:bCs/>
          <w:lang w:val="fr-FR"/>
        </w:rPr>
        <w:t>laboratoires</w:t>
      </w:r>
      <w:r w:rsidR="007D00EC">
        <w:rPr>
          <w:lang w:val="fr-FR"/>
        </w:rPr>
        <w:t>. Nous devons</w:t>
      </w:r>
      <w:r w:rsidR="00F879F0">
        <w:rPr>
          <w:lang w:val="fr-FR"/>
        </w:rPr>
        <w:t>,</w:t>
      </w:r>
      <w:r w:rsidR="007D00EC">
        <w:rPr>
          <w:lang w:val="fr-FR"/>
        </w:rPr>
        <w:t xml:space="preserve"> comme </w:t>
      </w:r>
      <w:r w:rsidR="00F879F0">
        <w:rPr>
          <w:lang w:val="fr-FR"/>
        </w:rPr>
        <w:t xml:space="preserve">tout </w:t>
      </w:r>
      <w:r w:rsidR="007D00EC">
        <w:rPr>
          <w:lang w:val="fr-FR"/>
        </w:rPr>
        <w:t>laboratoire</w:t>
      </w:r>
      <w:r w:rsidR="00F879F0">
        <w:rPr>
          <w:lang w:val="fr-FR"/>
        </w:rPr>
        <w:t>,</w:t>
      </w:r>
      <w:r w:rsidR="007D00EC">
        <w:rPr>
          <w:lang w:val="fr-FR"/>
        </w:rPr>
        <w:t xml:space="preserve"> indiquer à la DIRVED </w:t>
      </w:r>
      <w:r w:rsidR="007D00EC" w:rsidRPr="00F879F0">
        <w:rPr>
          <w:u w:val="single"/>
          <w:lang w:val="fr-FR"/>
        </w:rPr>
        <w:t xml:space="preserve">dans les </w:t>
      </w:r>
      <w:r w:rsidR="00706D5D" w:rsidRPr="00F879F0">
        <w:rPr>
          <w:u w:val="single"/>
          <w:lang w:val="fr-FR"/>
        </w:rPr>
        <w:t xml:space="preserve">6 </w:t>
      </w:r>
      <w:r w:rsidR="007D00EC" w:rsidRPr="00F879F0">
        <w:rPr>
          <w:u w:val="single"/>
          <w:lang w:val="fr-FR"/>
        </w:rPr>
        <w:t>mois qui viennent</w:t>
      </w:r>
      <w:r w:rsidR="007D00EC">
        <w:rPr>
          <w:lang w:val="fr-FR"/>
        </w:rPr>
        <w:t xml:space="preserve"> </w:t>
      </w:r>
      <w:r w:rsidR="00BF6F4C">
        <w:rPr>
          <w:lang w:val="fr-FR"/>
        </w:rPr>
        <w:t xml:space="preserve">(réunions UH des 12 et 23 janvier et 14 et 28 mars) </w:t>
      </w:r>
      <w:r w:rsidR="007D00EC">
        <w:rPr>
          <w:lang w:val="fr-FR"/>
        </w:rPr>
        <w:t xml:space="preserve">les critères sur lesquels nous souhaitons que </w:t>
      </w:r>
      <w:r w:rsidR="007D00EC" w:rsidRPr="00F879F0">
        <w:rPr>
          <w:u w:val="single"/>
          <w:lang w:val="fr-FR"/>
        </w:rPr>
        <w:t>notre activité</w:t>
      </w:r>
      <w:r w:rsidR="007D00EC">
        <w:rPr>
          <w:lang w:val="fr-FR"/>
        </w:rPr>
        <w:t xml:space="preserve"> soit évaluée, ce qui servira de </w:t>
      </w:r>
      <w:r w:rsidR="007D00EC" w:rsidRPr="00F879F0">
        <w:rPr>
          <w:u w:val="single"/>
          <w:lang w:val="fr-FR"/>
        </w:rPr>
        <w:t>base au calcul</w:t>
      </w:r>
      <w:r w:rsidR="007D00EC">
        <w:rPr>
          <w:lang w:val="fr-FR"/>
        </w:rPr>
        <w:t xml:space="preserve"> à l’automne 2023 de </w:t>
      </w:r>
      <w:r w:rsidR="007D00EC" w:rsidRPr="00F879F0">
        <w:rPr>
          <w:u w:val="single"/>
          <w:lang w:val="fr-FR"/>
        </w:rPr>
        <w:t>notre budget 2024</w:t>
      </w:r>
      <w:r w:rsidR="007D00EC">
        <w:rPr>
          <w:lang w:val="fr-FR"/>
        </w:rPr>
        <w:t>.</w:t>
      </w:r>
      <w:r w:rsidR="00706D5D">
        <w:rPr>
          <w:lang w:val="fr-FR"/>
        </w:rPr>
        <w:t xml:space="preserve"> Ce sera un point important de </w:t>
      </w:r>
      <w:r w:rsidR="00706D5D" w:rsidRPr="00F879F0">
        <w:rPr>
          <w:b/>
          <w:bCs/>
          <w:lang w:val="fr-FR"/>
        </w:rPr>
        <w:t>notre Conseil du 2 février 2023.</w:t>
      </w:r>
    </w:p>
    <w:p w14:paraId="35E31438" w14:textId="229723CB" w:rsidR="007D00EC" w:rsidRDefault="007D00EC" w:rsidP="00D93F61">
      <w:pPr>
        <w:spacing w:after="0" w:line="240" w:lineRule="auto"/>
        <w:rPr>
          <w:lang w:val="fr-FR"/>
        </w:rPr>
      </w:pPr>
    </w:p>
    <w:p w14:paraId="1B44F612" w14:textId="4A9F0797" w:rsidR="007D00EC" w:rsidRDefault="007D00EC" w:rsidP="00D93F61">
      <w:pPr>
        <w:spacing w:after="0" w:line="240" w:lineRule="auto"/>
        <w:rPr>
          <w:lang w:val="fr-FR"/>
        </w:rPr>
      </w:pPr>
      <w:r>
        <w:rPr>
          <w:lang w:val="fr-FR"/>
        </w:rPr>
        <w:t xml:space="preserve">5) </w:t>
      </w:r>
      <w:r w:rsidR="00706D5D">
        <w:rPr>
          <w:lang w:val="fr-FR"/>
        </w:rPr>
        <w:t xml:space="preserve">Membres associés </w:t>
      </w:r>
      <w:r w:rsidR="000C1873">
        <w:rPr>
          <w:lang w:val="fr-FR"/>
        </w:rPr>
        <w:t>–</w:t>
      </w:r>
      <w:r w:rsidR="00706D5D">
        <w:rPr>
          <w:lang w:val="fr-FR"/>
        </w:rPr>
        <w:t xml:space="preserve"> </w:t>
      </w:r>
      <w:r w:rsidR="000C1873">
        <w:rPr>
          <w:lang w:val="fr-FR"/>
        </w:rPr>
        <w:t xml:space="preserve">point </w:t>
      </w:r>
      <w:r>
        <w:rPr>
          <w:lang w:val="fr-FR"/>
        </w:rPr>
        <w:t xml:space="preserve">déplacé </w:t>
      </w:r>
      <w:r w:rsidRPr="007D00EC">
        <w:rPr>
          <w:i/>
          <w:iCs/>
          <w:lang w:val="fr-FR"/>
        </w:rPr>
        <w:t>supra</w:t>
      </w:r>
      <w:r>
        <w:rPr>
          <w:lang w:val="fr-FR"/>
        </w:rPr>
        <w:t xml:space="preserve"> en II.</w:t>
      </w:r>
    </w:p>
    <w:p w14:paraId="5DB51C4A" w14:textId="77777777" w:rsidR="007D00EC" w:rsidRDefault="007D00EC" w:rsidP="00D93F61">
      <w:pPr>
        <w:spacing w:after="0" w:line="240" w:lineRule="auto"/>
        <w:rPr>
          <w:lang w:val="fr-FR"/>
        </w:rPr>
      </w:pPr>
    </w:p>
    <w:p w14:paraId="4B24F97A" w14:textId="1B721FDF" w:rsidR="00327AC9" w:rsidRDefault="0048697B" w:rsidP="00327AC9">
      <w:pPr>
        <w:spacing w:after="0" w:line="240" w:lineRule="auto"/>
        <w:rPr>
          <w:lang w:val="fr-FR"/>
        </w:rPr>
      </w:pPr>
      <w:r>
        <w:rPr>
          <w:lang w:val="fr-FR"/>
        </w:rPr>
        <w:t>6</w:t>
      </w:r>
      <w:r w:rsidR="00160BD0">
        <w:rPr>
          <w:lang w:val="fr-FR"/>
        </w:rPr>
        <w:t>)</w:t>
      </w:r>
      <w:r w:rsidR="00E63519">
        <w:rPr>
          <w:lang w:val="fr-FR"/>
        </w:rPr>
        <w:t xml:space="preserve"> </w:t>
      </w:r>
      <w:r w:rsidR="00E63519" w:rsidRPr="00327AC9">
        <w:rPr>
          <w:b/>
          <w:bCs/>
          <w:lang w:val="fr-FR"/>
        </w:rPr>
        <w:t>Bilan de</w:t>
      </w:r>
      <w:r w:rsidR="00AC0AE3" w:rsidRPr="00327AC9">
        <w:rPr>
          <w:b/>
          <w:bCs/>
          <w:lang w:val="fr-FR"/>
        </w:rPr>
        <w:t xml:space="preserve"> l’automne 2022</w:t>
      </w:r>
      <w:r w:rsidR="00327AC9">
        <w:rPr>
          <w:lang w:val="fr-FR"/>
        </w:rPr>
        <w:t xml:space="preserve">. 1) changements dans le local du LexFEIM, dont la clef est disponible pour tous, </w:t>
      </w:r>
      <w:r w:rsidR="00327AC9" w:rsidRPr="000C1873">
        <w:rPr>
          <w:color w:val="FF0000"/>
          <w:lang w:val="fr-FR"/>
        </w:rPr>
        <w:t xml:space="preserve">projet d’équipement d’un système de liaison par </w:t>
      </w:r>
      <w:proofErr w:type="spellStart"/>
      <w:r w:rsidR="00327AC9" w:rsidRPr="000C1873">
        <w:rPr>
          <w:color w:val="FF0000"/>
          <w:lang w:val="fr-FR"/>
        </w:rPr>
        <w:t>visio</w:t>
      </w:r>
      <w:proofErr w:type="spellEnd"/>
      <w:r w:rsidR="00327AC9">
        <w:rPr>
          <w:lang w:val="fr-FR"/>
        </w:rPr>
        <w:t>/internet/zoom afin de desserrer la contrainte de réserver d’autres salles (</w:t>
      </w:r>
      <w:r w:rsidR="001E7C3F">
        <w:rPr>
          <w:lang w:val="fr-FR"/>
        </w:rPr>
        <w:t>3000 à 5000 €</w:t>
      </w:r>
      <w:r w:rsidR="00327AC9">
        <w:rPr>
          <w:lang w:val="fr-FR"/>
        </w:rPr>
        <w:t xml:space="preserve">). 2) Evocation de </w:t>
      </w:r>
      <w:r w:rsidR="00327AC9" w:rsidRPr="000C1873">
        <w:rPr>
          <w:b/>
          <w:bCs/>
          <w:color w:val="FF0000"/>
          <w:lang w:val="fr-FR"/>
        </w:rPr>
        <w:t>projets à venir</w:t>
      </w:r>
      <w:r w:rsidR="00327AC9" w:rsidRPr="000C1873">
        <w:rPr>
          <w:color w:val="FF0000"/>
          <w:lang w:val="fr-FR"/>
        </w:rPr>
        <w:t>, surtout des responsables d’axes</w:t>
      </w:r>
      <w:r w:rsidR="00327AC9">
        <w:rPr>
          <w:lang w:val="fr-FR"/>
        </w:rPr>
        <w:t xml:space="preserve">, et du Centre de droit européen (Al </w:t>
      </w:r>
      <w:proofErr w:type="spellStart"/>
      <w:r w:rsidR="00327AC9">
        <w:rPr>
          <w:lang w:val="fr-FR"/>
        </w:rPr>
        <w:t>Farabi</w:t>
      </w:r>
      <w:proofErr w:type="spellEnd"/>
      <w:r w:rsidR="00327AC9">
        <w:rPr>
          <w:lang w:val="fr-FR"/>
        </w:rPr>
        <w:t xml:space="preserve">, Kazakhstan) dont P. Chabal est co-fondateur, et autres projets pour 2023-2026 qui seront la substance du Conseil de </w:t>
      </w:r>
      <w:r w:rsidR="00F879F0">
        <w:rPr>
          <w:b/>
          <w:bCs/>
          <w:lang w:val="fr-FR"/>
        </w:rPr>
        <w:t xml:space="preserve">du 2 </w:t>
      </w:r>
      <w:r w:rsidR="00327AC9" w:rsidRPr="00F879F0">
        <w:rPr>
          <w:b/>
          <w:bCs/>
          <w:lang w:val="fr-FR"/>
        </w:rPr>
        <w:t>février 2023</w:t>
      </w:r>
      <w:r w:rsidR="00327AC9">
        <w:rPr>
          <w:lang w:val="fr-FR"/>
        </w:rPr>
        <w:t>.</w:t>
      </w:r>
    </w:p>
    <w:p w14:paraId="281F87FF" w14:textId="77777777" w:rsidR="00327AC9" w:rsidRDefault="00327AC9" w:rsidP="00327AC9">
      <w:pPr>
        <w:spacing w:after="0" w:line="240" w:lineRule="auto"/>
        <w:rPr>
          <w:lang w:val="fr-FR"/>
        </w:rPr>
      </w:pPr>
    </w:p>
    <w:p w14:paraId="6544B843" w14:textId="438EAC11" w:rsidR="001E7C3F" w:rsidRDefault="0048697B" w:rsidP="0048697B">
      <w:pPr>
        <w:spacing w:after="0" w:line="240" w:lineRule="auto"/>
        <w:rPr>
          <w:lang w:val="fr-FR"/>
        </w:rPr>
      </w:pPr>
      <w:r>
        <w:rPr>
          <w:lang w:val="fr-FR"/>
        </w:rPr>
        <w:t xml:space="preserve">7) </w:t>
      </w:r>
      <w:r w:rsidR="00327AC9">
        <w:rPr>
          <w:lang w:val="fr-FR"/>
        </w:rPr>
        <w:t>Projets des axes : reporté au Conseil du 2 février 2023.</w:t>
      </w:r>
    </w:p>
    <w:p w14:paraId="536BCED5" w14:textId="7C8831CB" w:rsidR="00BF6F4C" w:rsidRPr="00BF6F4C" w:rsidRDefault="00BF6F4C" w:rsidP="00F879F0">
      <w:pPr>
        <w:spacing w:after="0" w:line="240" w:lineRule="auto"/>
        <w:ind w:firstLine="708"/>
        <w:rPr>
          <w:lang w:val="fr-FR"/>
        </w:rPr>
      </w:pPr>
      <w:r>
        <w:rPr>
          <w:b/>
          <w:bCs/>
          <w:lang w:val="fr-FR"/>
        </w:rPr>
        <w:t>N</w:t>
      </w:r>
      <w:r w:rsidR="00F879F0">
        <w:rPr>
          <w:b/>
          <w:bCs/>
          <w:lang w:val="fr-FR"/>
        </w:rPr>
        <w:t>B</w:t>
      </w:r>
      <w:r>
        <w:rPr>
          <w:b/>
          <w:bCs/>
          <w:lang w:val="fr-FR"/>
        </w:rPr>
        <w:t xml:space="preserve"> : lors du prochain conseil, nous aurons à </w:t>
      </w:r>
      <w:r w:rsidRPr="000C1873">
        <w:rPr>
          <w:b/>
          <w:bCs/>
          <w:color w:val="FF0000"/>
          <w:lang w:val="fr-FR"/>
        </w:rPr>
        <w:t xml:space="preserve">classer </w:t>
      </w:r>
      <w:r>
        <w:rPr>
          <w:b/>
          <w:bCs/>
          <w:lang w:val="fr-FR"/>
        </w:rPr>
        <w:t xml:space="preserve">les demandes de </w:t>
      </w:r>
      <w:r w:rsidRPr="000C1873">
        <w:rPr>
          <w:b/>
          <w:bCs/>
          <w:color w:val="FF0000"/>
          <w:lang w:val="fr-FR"/>
        </w:rPr>
        <w:t>financement de thèse établissement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(pour mémoire : en 2022 : le projet de H. Gaba avait été classé en 1</w:t>
      </w:r>
      <w:r w:rsidRPr="00BF6F4C">
        <w:rPr>
          <w:vertAlign w:val="superscript"/>
          <w:lang w:val="fr-FR"/>
        </w:rPr>
        <w:t>er</w:t>
      </w:r>
      <w:r>
        <w:rPr>
          <w:lang w:val="fr-FR"/>
        </w:rPr>
        <w:t xml:space="preserve"> et celui de P. Chabal en 2</w:t>
      </w:r>
      <w:r w:rsidRPr="00BF6F4C">
        <w:rPr>
          <w:vertAlign w:val="superscript"/>
          <w:lang w:val="fr-FR"/>
        </w:rPr>
        <w:t>ème</w:t>
      </w:r>
      <w:r w:rsidR="00F879F0">
        <w:rPr>
          <w:lang w:val="fr-FR"/>
        </w:rPr>
        <w:t>).</w:t>
      </w:r>
      <w:r>
        <w:rPr>
          <w:lang w:val="fr-FR"/>
        </w:rPr>
        <w:t xml:space="preserve"> En 2023, des projets s’ajouteront sans doute et nous les classerons. Si ces deux projets forment</w:t>
      </w:r>
      <w:r w:rsidR="000C1873">
        <w:rPr>
          <w:lang w:val="fr-FR"/>
        </w:rPr>
        <w:t>, seuls,</w:t>
      </w:r>
      <w:r>
        <w:rPr>
          <w:lang w:val="fr-FR"/>
        </w:rPr>
        <w:t xml:space="preserve"> notre demande collecti</w:t>
      </w:r>
      <w:r w:rsidR="00F879F0">
        <w:rPr>
          <w:lang w:val="fr-FR"/>
        </w:rPr>
        <w:t>ve</w:t>
      </w:r>
      <w:r>
        <w:rPr>
          <w:lang w:val="fr-FR"/>
        </w:rPr>
        <w:t xml:space="preserve">, nous évoquerons la suggestion </w:t>
      </w:r>
      <w:r w:rsidR="00F879F0">
        <w:rPr>
          <w:lang w:val="fr-FR"/>
        </w:rPr>
        <w:t xml:space="preserve">de M. Bruno lors </w:t>
      </w:r>
      <w:r>
        <w:rPr>
          <w:lang w:val="fr-FR"/>
        </w:rPr>
        <w:t>du Conseil avant l’été 2022 de reprendre le classement en intervertissant les 1° et 2°.</w:t>
      </w:r>
    </w:p>
    <w:p w14:paraId="4B14CEC6" w14:textId="3801BD0D" w:rsidR="007F357A" w:rsidRDefault="007F357A" w:rsidP="00D76C3A">
      <w:pPr>
        <w:spacing w:after="0" w:line="240" w:lineRule="auto"/>
        <w:rPr>
          <w:lang w:val="fr-FR"/>
        </w:rPr>
      </w:pPr>
    </w:p>
    <w:p w14:paraId="24879E7B" w14:textId="77777777" w:rsidR="00F879F0" w:rsidRDefault="00E63519" w:rsidP="00E63519">
      <w:pPr>
        <w:spacing w:after="0" w:line="240" w:lineRule="auto"/>
        <w:rPr>
          <w:lang w:val="fr-FR"/>
        </w:rPr>
      </w:pPr>
      <w:r w:rsidRPr="00E82ADA">
        <w:rPr>
          <w:b/>
          <w:bCs/>
          <w:lang w:val="fr-FR"/>
        </w:rPr>
        <w:t>Présentation n°3 de travaux</w:t>
      </w:r>
      <w:r w:rsidR="00E82ADA" w:rsidRPr="00E82ADA">
        <w:rPr>
          <w:lang w:val="fr-FR"/>
        </w:rPr>
        <w:t>. La</w:t>
      </w:r>
      <w:r w:rsidR="00E82ADA">
        <w:rPr>
          <w:lang w:val="fr-FR"/>
        </w:rPr>
        <w:t xml:space="preserve"> tradition </w:t>
      </w:r>
      <w:r w:rsidR="008548FB">
        <w:rPr>
          <w:lang w:val="fr-FR"/>
        </w:rPr>
        <w:t xml:space="preserve">instaurée par M. Bruno </w:t>
      </w:r>
      <w:r w:rsidR="009262D6">
        <w:rPr>
          <w:lang w:val="fr-FR"/>
        </w:rPr>
        <w:t xml:space="preserve">se perpétue. En juin Mr </w:t>
      </w:r>
      <w:r w:rsidR="009262D6" w:rsidRPr="00F879F0">
        <w:rPr>
          <w:b/>
          <w:bCs/>
          <w:lang w:val="fr-FR"/>
        </w:rPr>
        <w:t>Gonzales</w:t>
      </w:r>
      <w:r w:rsidR="009262D6">
        <w:rPr>
          <w:lang w:val="fr-FR"/>
        </w:rPr>
        <w:t xml:space="preserve">, en septembre Mr </w:t>
      </w:r>
      <w:r w:rsidR="009262D6" w:rsidRPr="00F879F0">
        <w:rPr>
          <w:b/>
          <w:bCs/>
          <w:lang w:val="fr-FR"/>
        </w:rPr>
        <w:t>Brémond</w:t>
      </w:r>
      <w:r w:rsidR="009262D6">
        <w:rPr>
          <w:lang w:val="fr-FR"/>
        </w:rPr>
        <w:t xml:space="preserve">, </w:t>
      </w:r>
      <w:r w:rsidR="009262D6" w:rsidRPr="000C1873">
        <w:rPr>
          <w:u w:val="single"/>
          <w:lang w:val="fr-FR"/>
        </w:rPr>
        <w:t xml:space="preserve">en décembre Mr </w:t>
      </w:r>
      <w:r w:rsidR="009262D6" w:rsidRPr="000C1873">
        <w:rPr>
          <w:b/>
          <w:bCs/>
          <w:u w:val="single"/>
          <w:lang w:val="fr-FR"/>
        </w:rPr>
        <w:t>Charité</w:t>
      </w:r>
      <w:r w:rsidR="009262D6">
        <w:rPr>
          <w:lang w:val="fr-FR"/>
        </w:rPr>
        <w:t xml:space="preserve">, en février Mr </w:t>
      </w:r>
      <w:r w:rsidR="009262D6" w:rsidRPr="00F879F0">
        <w:rPr>
          <w:b/>
          <w:bCs/>
          <w:lang w:val="fr-FR"/>
        </w:rPr>
        <w:t>Koné</w:t>
      </w:r>
      <w:r w:rsidR="009262D6">
        <w:rPr>
          <w:lang w:val="fr-FR"/>
        </w:rPr>
        <w:t xml:space="preserve">. G. Lebreton a suggéré Mme </w:t>
      </w:r>
      <w:r w:rsidR="009262D6" w:rsidRPr="00F879F0">
        <w:rPr>
          <w:b/>
          <w:bCs/>
          <w:lang w:val="fr-FR"/>
        </w:rPr>
        <w:t>Chouquet</w:t>
      </w:r>
      <w:r w:rsidR="009262D6">
        <w:rPr>
          <w:lang w:val="fr-FR"/>
        </w:rPr>
        <w:t xml:space="preserve"> (Gilles, peux-tu nous mettre en contact, stp ?).</w:t>
      </w:r>
    </w:p>
    <w:p w14:paraId="59A4D9EE" w14:textId="162A05E7" w:rsidR="00E63519" w:rsidRDefault="00F879F0" w:rsidP="00E63519">
      <w:pPr>
        <w:spacing w:after="0" w:line="240" w:lineRule="auto"/>
        <w:rPr>
          <w:lang w:val="fr-FR"/>
        </w:rPr>
      </w:pPr>
      <w:r>
        <w:rPr>
          <w:lang w:val="fr-FR"/>
        </w:rPr>
        <w:tab/>
      </w:r>
      <w:r w:rsidRPr="00F879F0">
        <w:rPr>
          <w:lang w:val="fr-FR"/>
        </w:rPr>
        <w:sym w:font="Wingdings" w:char="F0E0"/>
      </w:r>
      <w:r>
        <w:rPr>
          <w:lang w:val="fr-FR"/>
        </w:rPr>
        <w:t xml:space="preserve"> </w:t>
      </w:r>
      <w:r w:rsidR="009262D6">
        <w:rPr>
          <w:lang w:val="fr-FR"/>
        </w:rPr>
        <w:t xml:space="preserve">Mr Charité </w:t>
      </w:r>
      <w:r w:rsidR="00327AC9">
        <w:rPr>
          <w:lang w:val="fr-FR"/>
        </w:rPr>
        <w:t xml:space="preserve">évoque son parcours intellectuel de réflexion sur les contrôles </w:t>
      </w:r>
      <w:r w:rsidR="00222723">
        <w:rPr>
          <w:lang w:val="fr-FR"/>
        </w:rPr>
        <w:t xml:space="preserve">et contentieux </w:t>
      </w:r>
      <w:r w:rsidR="00327AC9">
        <w:rPr>
          <w:lang w:val="fr-FR"/>
        </w:rPr>
        <w:t>constitutionnel et administratif</w:t>
      </w:r>
      <w:r w:rsidR="00222723">
        <w:rPr>
          <w:lang w:val="fr-FR"/>
        </w:rPr>
        <w:t>, et son évolution vers les droits fondamentaux substantiels et procéduraux</w:t>
      </w:r>
      <w:r w:rsidR="00E63519">
        <w:rPr>
          <w:lang w:val="fr-FR"/>
        </w:rPr>
        <w:t>.</w:t>
      </w:r>
    </w:p>
    <w:p w14:paraId="02BCD458" w14:textId="66FB31C9" w:rsidR="00E63519" w:rsidRDefault="00E63519" w:rsidP="00597125">
      <w:pPr>
        <w:spacing w:after="0" w:line="240" w:lineRule="auto"/>
        <w:jc w:val="center"/>
        <w:rPr>
          <w:lang w:val="fr-FR"/>
        </w:rPr>
      </w:pPr>
      <w:r w:rsidRPr="00E63519">
        <w:rPr>
          <w:lang w:val="fr-FR"/>
        </w:rPr>
        <w:t>*</w:t>
      </w:r>
    </w:p>
    <w:p w14:paraId="4D989D1D" w14:textId="54B1943D" w:rsidR="00222723" w:rsidRDefault="00222723" w:rsidP="00222723">
      <w:pPr>
        <w:spacing w:after="0" w:line="240" w:lineRule="auto"/>
        <w:jc w:val="center"/>
        <w:rPr>
          <w:i/>
          <w:iCs/>
          <w:lang w:val="fr-FR"/>
        </w:rPr>
      </w:pPr>
      <w:r>
        <w:rPr>
          <w:i/>
          <w:iCs/>
          <w:lang w:val="fr-FR"/>
        </w:rPr>
        <w:t>M</w:t>
      </w:r>
      <w:r w:rsidR="00E63519">
        <w:rPr>
          <w:i/>
          <w:iCs/>
          <w:lang w:val="fr-FR"/>
        </w:rPr>
        <w:t xml:space="preserve">erci à Nathalie ZEMIAC pour son aide dans la préparation de ce </w:t>
      </w:r>
      <w:r w:rsidR="00C91764" w:rsidRPr="00363150">
        <w:rPr>
          <w:i/>
          <w:iCs/>
          <w:lang w:val="fr-FR"/>
        </w:rPr>
        <w:t>Conseil du LexFEIM</w:t>
      </w:r>
      <w:r>
        <w:rPr>
          <w:i/>
          <w:iCs/>
          <w:lang w:val="fr-FR"/>
        </w:rPr>
        <w:t> !</w:t>
      </w:r>
    </w:p>
    <w:p w14:paraId="5D66ECF3" w14:textId="05E6BA75" w:rsidR="00E557EB" w:rsidRPr="00574C63" w:rsidRDefault="003C5585" w:rsidP="00E557EB">
      <w:pPr>
        <w:spacing w:after="0" w:line="240" w:lineRule="auto"/>
        <w:jc w:val="center"/>
        <w:rPr>
          <w:lang w:val="fr-FR"/>
        </w:rPr>
      </w:pPr>
      <w:r>
        <w:rPr>
          <w:i/>
          <w:iCs/>
          <w:lang w:val="fr-FR"/>
        </w:rPr>
        <w:t xml:space="preserve"> M</w:t>
      </w:r>
      <w:r w:rsidR="00597125">
        <w:rPr>
          <w:i/>
          <w:iCs/>
          <w:lang w:val="fr-FR"/>
        </w:rPr>
        <w:t>erci de votre présence et de votre chaleureuse participation et contribution !</w:t>
      </w:r>
    </w:p>
    <w:sectPr w:rsidR="00E557EB" w:rsidRPr="00574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DF96D" w14:textId="77777777" w:rsidR="00097584" w:rsidRDefault="00097584" w:rsidP="001034CA">
      <w:pPr>
        <w:spacing w:after="0" w:line="240" w:lineRule="auto"/>
      </w:pPr>
      <w:r>
        <w:separator/>
      </w:r>
    </w:p>
  </w:endnote>
  <w:endnote w:type="continuationSeparator" w:id="0">
    <w:p w14:paraId="3444D94C" w14:textId="77777777" w:rsidR="00097584" w:rsidRDefault="00097584" w:rsidP="0010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D2CC" w14:textId="77777777" w:rsidR="001034CA" w:rsidRDefault="001034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11B3" w14:textId="77777777" w:rsidR="001034CA" w:rsidRDefault="001034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E809" w14:textId="77777777" w:rsidR="001034CA" w:rsidRDefault="001034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213CB" w14:textId="77777777" w:rsidR="00097584" w:rsidRDefault="00097584" w:rsidP="001034CA">
      <w:pPr>
        <w:spacing w:after="0" w:line="240" w:lineRule="auto"/>
      </w:pPr>
      <w:r>
        <w:separator/>
      </w:r>
    </w:p>
  </w:footnote>
  <w:footnote w:type="continuationSeparator" w:id="0">
    <w:p w14:paraId="1D337BE6" w14:textId="77777777" w:rsidR="00097584" w:rsidRDefault="00097584" w:rsidP="0010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F4EB" w14:textId="77777777" w:rsidR="001034CA" w:rsidRDefault="001034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936419"/>
      <w:docPartObj>
        <w:docPartGallery w:val="Page Numbers (Top of Page)"/>
        <w:docPartUnique/>
      </w:docPartObj>
    </w:sdtPr>
    <w:sdtEndPr/>
    <w:sdtContent>
      <w:p w14:paraId="49110F3F" w14:textId="6AFA001E" w:rsidR="001034CA" w:rsidRDefault="001034CA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BBB5650" w14:textId="77777777" w:rsidR="001034CA" w:rsidRDefault="001034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C2DD" w14:textId="77777777" w:rsidR="001034CA" w:rsidRDefault="001034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A6581"/>
    <w:multiLevelType w:val="hybridMultilevel"/>
    <w:tmpl w:val="14B277F4"/>
    <w:lvl w:ilvl="0" w:tplc="7FFC53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53"/>
    <w:rsid w:val="00003EA7"/>
    <w:rsid w:val="0001773C"/>
    <w:rsid w:val="00036108"/>
    <w:rsid w:val="00043988"/>
    <w:rsid w:val="00060C2D"/>
    <w:rsid w:val="00086957"/>
    <w:rsid w:val="00097584"/>
    <w:rsid w:val="000A36B6"/>
    <w:rsid w:val="000B3BCA"/>
    <w:rsid w:val="000C1873"/>
    <w:rsid w:val="000D72FF"/>
    <w:rsid w:val="000F7343"/>
    <w:rsid w:val="001034CA"/>
    <w:rsid w:val="001119E4"/>
    <w:rsid w:val="00114699"/>
    <w:rsid w:val="00160AAB"/>
    <w:rsid w:val="00160BD0"/>
    <w:rsid w:val="00175C57"/>
    <w:rsid w:val="00184095"/>
    <w:rsid w:val="001858EE"/>
    <w:rsid w:val="001911A0"/>
    <w:rsid w:val="001924E2"/>
    <w:rsid w:val="001951F9"/>
    <w:rsid w:val="001B2110"/>
    <w:rsid w:val="001C6308"/>
    <w:rsid w:val="001D58DF"/>
    <w:rsid w:val="001E122A"/>
    <w:rsid w:val="001E7C3F"/>
    <w:rsid w:val="00205D06"/>
    <w:rsid w:val="002105B6"/>
    <w:rsid w:val="00214CFD"/>
    <w:rsid w:val="00222723"/>
    <w:rsid w:val="00263295"/>
    <w:rsid w:val="00266038"/>
    <w:rsid w:val="00284753"/>
    <w:rsid w:val="002A5713"/>
    <w:rsid w:val="002A7DE6"/>
    <w:rsid w:val="002B024F"/>
    <w:rsid w:val="002B0CC4"/>
    <w:rsid w:val="002B6159"/>
    <w:rsid w:val="002D342C"/>
    <w:rsid w:val="002D6596"/>
    <w:rsid w:val="002E4B6D"/>
    <w:rsid w:val="002F4800"/>
    <w:rsid w:val="00302AAF"/>
    <w:rsid w:val="00304E96"/>
    <w:rsid w:val="00310BF9"/>
    <w:rsid w:val="00314381"/>
    <w:rsid w:val="00317CFB"/>
    <w:rsid w:val="00320CAC"/>
    <w:rsid w:val="00326D1C"/>
    <w:rsid w:val="00327AC9"/>
    <w:rsid w:val="003375BD"/>
    <w:rsid w:val="003404FF"/>
    <w:rsid w:val="00363150"/>
    <w:rsid w:val="00365EE7"/>
    <w:rsid w:val="00367807"/>
    <w:rsid w:val="003728E4"/>
    <w:rsid w:val="00385207"/>
    <w:rsid w:val="00392616"/>
    <w:rsid w:val="003C1DBD"/>
    <w:rsid w:val="003C5585"/>
    <w:rsid w:val="003E6478"/>
    <w:rsid w:val="00412EF5"/>
    <w:rsid w:val="00425516"/>
    <w:rsid w:val="00433905"/>
    <w:rsid w:val="0048697B"/>
    <w:rsid w:val="004A1709"/>
    <w:rsid w:val="004D09AA"/>
    <w:rsid w:val="004D50E3"/>
    <w:rsid w:val="004F4D23"/>
    <w:rsid w:val="00505637"/>
    <w:rsid w:val="00526164"/>
    <w:rsid w:val="0053258C"/>
    <w:rsid w:val="00535176"/>
    <w:rsid w:val="00542701"/>
    <w:rsid w:val="0055028A"/>
    <w:rsid w:val="00574C63"/>
    <w:rsid w:val="0058121A"/>
    <w:rsid w:val="005946DC"/>
    <w:rsid w:val="00596469"/>
    <w:rsid w:val="00597125"/>
    <w:rsid w:val="005A1A83"/>
    <w:rsid w:val="005A2FDE"/>
    <w:rsid w:val="005A4A4C"/>
    <w:rsid w:val="005B2522"/>
    <w:rsid w:val="005C214D"/>
    <w:rsid w:val="005D09A2"/>
    <w:rsid w:val="005D66E9"/>
    <w:rsid w:val="005E2458"/>
    <w:rsid w:val="005E63F8"/>
    <w:rsid w:val="00615A59"/>
    <w:rsid w:val="0062443D"/>
    <w:rsid w:val="0065090E"/>
    <w:rsid w:val="00653FD1"/>
    <w:rsid w:val="006554CB"/>
    <w:rsid w:val="00675F4F"/>
    <w:rsid w:val="006841FF"/>
    <w:rsid w:val="006866DE"/>
    <w:rsid w:val="006A109C"/>
    <w:rsid w:val="006D3B28"/>
    <w:rsid w:val="006E20CC"/>
    <w:rsid w:val="00700EA2"/>
    <w:rsid w:val="00703699"/>
    <w:rsid w:val="00706D5D"/>
    <w:rsid w:val="00706F09"/>
    <w:rsid w:val="00723454"/>
    <w:rsid w:val="00741E31"/>
    <w:rsid w:val="007477F8"/>
    <w:rsid w:val="007600DC"/>
    <w:rsid w:val="0076415A"/>
    <w:rsid w:val="00764421"/>
    <w:rsid w:val="00774509"/>
    <w:rsid w:val="00782EF1"/>
    <w:rsid w:val="00793732"/>
    <w:rsid w:val="007946E6"/>
    <w:rsid w:val="007A3DCA"/>
    <w:rsid w:val="007B56E3"/>
    <w:rsid w:val="007B5A54"/>
    <w:rsid w:val="007D00EC"/>
    <w:rsid w:val="007F2326"/>
    <w:rsid w:val="007F357A"/>
    <w:rsid w:val="008038C4"/>
    <w:rsid w:val="00804D08"/>
    <w:rsid w:val="00807913"/>
    <w:rsid w:val="008106BA"/>
    <w:rsid w:val="00816295"/>
    <w:rsid w:val="00826E84"/>
    <w:rsid w:val="00835A63"/>
    <w:rsid w:val="0085137B"/>
    <w:rsid w:val="008548FB"/>
    <w:rsid w:val="00856554"/>
    <w:rsid w:val="0086284B"/>
    <w:rsid w:val="00870103"/>
    <w:rsid w:val="00880A43"/>
    <w:rsid w:val="008A7660"/>
    <w:rsid w:val="008C1867"/>
    <w:rsid w:val="008C4301"/>
    <w:rsid w:val="008D32DF"/>
    <w:rsid w:val="008E3682"/>
    <w:rsid w:val="0092347D"/>
    <w:rsid w:val="009262D6"/>
    <w:rsid w:val="00935FB5"/>
    <w:rsid w:val="00944F04"/>
    <w:rsid w:val="00945E93"/>
    <w:rsid w:val="00946514"/>
    <w:rsid w:val="00951822"/>
    <w:rsid w:val="00953F41"/>
    <w:rsid w:val="00961AEA"/>
    <w:rsid w:val="00962204"/>
    <w:rsid w:val="00985AE9"/>
    <w:rsid w:val="009A162D"/>
    <w:rsid w:val="009A1999"/>
    <w:rsid w:val="009A232D"/>
    <w:rsid w:val="009A703B"/>
    <w:rsid w:val="009D47AD"/>
    <w:rsid w:val="009D77CD"/>
    <w:rsid w:val="009E328E"/>
    <w:rsid w:val="009E5EEA"/>
    <w:rsid w:val="009F3421"/>
    <w:rsid w:val="00A22536"/>
    <w:rsid w:val="00A542F4"/>
    <w:rsid w:val="00A56C4D"/>
    <w:rsid w:val="00A74A6F"/>
    <w:rsid w:val="00A81675"/>
    <w:rsid w:val="00A84084"/>
    <w:rsid w:val="00AA5964"/>
    <w:rsid w:val="00AA6309"/>
    <w:rsid w:val="00AB1B4D"/>
    <w:rsid w:val="00AC0AE3"/>
    <w:rsid w:val="00AC44E7"/>
    <w:rsid w:val="00AC7000"/>
    <w:rsid w:val="00AE13D7"/>
    <w:rsid w:val="00AF1D2B"/>
    <w:rsid w:val="00AF7853"/>
    <w:rsid w:val="00B04423"/>
    <w:rsid w:val="00B27469"/>
    <w:rsid w:val="00B3756E"/>
    <w:rsid w:val="00B43328"/>
    <w:rsid w:val="00B47BEA"/>
    <w:rsid w:val="00B65720"/>
    <w:rsid w:val="00B74628"/>
    <w:rsid w:val="00B866D5"/>
    <w:rsid w:val="00B9201B"/>
    <w:rsid w:val="00BB3E83"/>
    <w:rsid w:val="00BC7C4C"/>
    <w:rsid w:val="00BE71C7"/>
    <w:rsid w:val="00BF52AC"/>
    <w:rsid w:val="00BF5591"/>
    <w:rsid w:val="00BF6F4C"/>
    <w:rsid w:val="00C21422"/>
    <w:rsid w:val="00C338B1"/>
    <w:rsid w:val="00C376BD"/>
    <w:rsid w:val="00C40961"/>
    <w:rsid w:val="00C448D7"/>
    <w:rsid w:val="00C60766"/>
    <w:rsid w:val="00C91764"/>
    <w:rsid w:val="00C9498C"/>
    <w:rsid w:val="00C95934"/>
    <w:rsid w:val="00CB5005"/>
    <w:rsid w:val="00CF0F2E"/>
    <w:rsid w:val="00CF5C4A"/>
    <w:rsid w:val="00D00AEE"/>
    <w:rsid w:val="00D03F75"/>
    <w:rsid w:val="00D14892"/>
    <w:rsid w:val="00D27C03"/>
    <w:rsid w:val="00D27F37"/>
    <w:rsid w:val="00D41A22"/>
    <w:rsid w:val="00D53199"/>
    <w:rsid w:val="00D76C3A"/>
    <w:rsid w:val="00D93F61"/>
    <w:rsid w:val="00D945A9"/>
    <w:rsid w:val="00D9612E"/>
    <w:rsid w:val="00D968BB"/>
    <w:rsid w:val="00D978D1"/>
    <w:rsid w:val="00DA1708"/>
    <w:rsid w:val="00DD3907"/>
    <w:rsid w:val="00DE4FCA"/>
    <w:rsid w:val="00DF1512"/>
    <w:rsid w:val="00DF1A2C"/>
    <w:rsid w:val="00DF1D82"/>
    <w:rsid w:val="00DF5F5C"/>
    <w:rsid w:val="00E27665"/>
    <w:rsid w:val="00E35137"/>
    <w:rsid w:val="00E37D77"/>
    <w:rsid w:val="00E43DB3"/>
    <w:rsid w:val="00E52270"/>
    <w:rsid w:val="00E557EB"/>
    <w:rsid w:val="00E6317A"/>
    <w:rsid w:val="00E63519"/>
    <w:rsid w:val="00E7248A"/>
    <w:rsid w:val="00E82ADA"/>
    <w:rsid w:val="00EA05B8"/>
    <w:rsid w:val="00EA3394"/>
    <w:rsid w:val="00EA71FD"/>
    <w:rsid w:val="00EA775F"/>
    <w:rsid w:val="00EE1814"/>
    <w:rsid w:val="00EF6267"/>
    <w:rsid w:val="00F06EC1"/>
    <w:rsid w:val="00F179E4"/>
    <w:rsid w:val="00F216FE"/>
    <w:rsid w:val="00F33EE4"/>
    <w:rsid w:val="00F409A3"/>
    <w:rsid w:val="00F51C18"/>
    <w:rsid w:val="00F60D15"/>
    <w:rsid w:val="00F76814"/>
    <w:rsid w:val="00F879F0"/>
    <w:rsid w:val="00F9338B"/>
    <w:rsid w:val="00F936D1"/>
    <w:rsid w:val="00FB3B5D"/>
    <w:rsid w:val="00FC10A5"/>
    <w:rsid w:val="00FC59D9"/>
    <w:rsid w:val="00FC7671"/>
    <w:rsid w:val="00FD5108"/>
    <w:rsid w:val="00FD5E0B"/>
    <w:rsid w:val="00FD6F7A"/>
    <w:rsid w:val="00FE0692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3CF2"/>
  <w15:chartTrackingRefBased/>
  <w15:docId w15:val="{FE0EEB8B-1D5A-4797-9ED1-DE7B05A3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F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4CA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0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4CA"/>
    <w:rPr>
      <w:lang w:val="en-GB"/>
    </w:rPr>
  </w:style>
  <w:style w:type="character" w:styleId="Lienhypertexte">
    <w:name w:val="Hyperlink"/>
    <w:basedOn w:val="Policepardfaut"/>
    <w:uiPriority w:val="99"/>
    <w:unhideWhenUsed/>
    <w:rsid w:val="002B0C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is-eurolab.fr/actualites/appels-proje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2368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CHABAL</dc:creator>
  <cp:keywords/>
  <dc:description/>
  <cp:lastModifiedBy>Nathalie Zemiac</cp:lastModifiedBy>
  <cp:revision>3</cp:revision>
  <dcterms:created xsi:type="dcterms:W3CDTF">2022-12-13T10:10:00Z</dcterms:created>
  <dcterms:modified xsi:type="dcterms:W3CDTF">2023-02-06T13:41:00Z</dcterms:modified>
</cp:coreProperties>
</file>